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A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C507D9" w:rsidRDefault="00C507D9" w:rsidP="00442EBA">
      <w:pPr>
        <w:contextualSpacing/>
        <w:jc w:val="center"/>
        <w:rPr>
          <w:b/>
          <w:bCs/>
          <w:sz w:val="16"/>
          <w:szCs w:val="16"/>
        </w:rPr>
      </w:pPr>
    </w:p>
    <w:p w:rsidR="00C507D9" w:rsidRDefault="00C507D9" w:rsidP="00442EBA">
      <w:pPr>
        <w:contextualSpacing/>
        <w:jc w:val="center"/>
        <w:rPr>
          <w:b/>
          <w:bCs/>
          <w:sz w:val="16"/>
          <w:szCs w:val="16"/>
        </w:rPr>
      </w:pPr>
    </w:p>
    <w:p w:rsidR="00C507D9" w:rsidRDefault="00C507D9" w:rsidP="00442EBA">
      <w:pPr>
        <w:contextualSpacing/>
        <w:jc w:val="center"/>
        <w:rPr>
          <w:b/>
          <w:bCs/>
          <w:sz w:val="16"/>
          <w:szCs w:val="16"/>
        </w:rPr>
      </w:pPr>
    </w:p>
    <w:p w:rsidR="00C507D9" w:rsidRDefault="00C507D9" w:rsidP="00442EBA">
      <w:pPr>
        <w:contextualSpacing/>
        <w:jc w:val="center"/>
        <w:rPr>
          <w:b/>
          <w:bCs/>
          <w:sz w:val="16"/>
          <w:szCs w:val="16"/>
        </w:rPr>
      </w:pPr>
    </w:p>
    <w:p w:rsidR="00C507D9" w:rsidRPr="00E15B35" w:rsidRDefault="00C507D9" w:rsidP="00442EBA">
      <w:pPr>
        <w:contextualSpacing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AB7974">
        <w:rPr>
          <w:b/>
          <w:bCs/>
          <w:sz w:val="32"/>
          <w:szCs w:val="32"/>
        </w:rPr>
        <w:t>16</w:t>
      </w:r>
      <w:r>
        <w:rPr>
          <w:b/>
          <w:bCs/>
          <w:sz w:val="32"/>
          <w:szCs w:val="32"/>
        </w:rPr>
        <w:t>.</w:t>
      </w:r>
      <w:r w:rsidR="00AB7974">
        <w:rPr>
          <w:b/>
          <w:bCs/>
          <w:sz w:val="32"/>
          <w:szCs w:val="32"/>
        </w:rPr>
        <w:t>03</w:t>
      </w:r>
      <w:r w:rsidRPr="00E15B35">
        <w:rPr>
          <w:b/>
          <w:bCs/>
          <w:sz w:val="32"/>
          <w:szCs w:val="32"/>
        </w:rPr>
        <w:t>.201</w:t>
      </w:r>
      <w:r w:rsidR="00AB7974">
        <w:rPr>
          <w:b/>
          <w:bCs/>
          <w:sz w:val="32"/>
          <w:szCs w:val="32"/>
        </w:rPr>
        <w:t>7</w:t>
      </w:r>
      <w:r w:rsidRPr="00E15B35">
        <w:rPr>
          <w:b/>
          <w:bCs/>
          <w:sz w:val="32"/>
          <w:szCs w:val="32"/>
        </w:rPr>
        <w:t xml:space="preserve">г. № </w:t>
      </w:r>
      <w:r w:rsidR="00AB7974">
        <w:rPr>
          <w:b/>
          <w:bCs/>
          <w:sz w:val="32"/>
          <w:szCs w:val="32"/>
        </w:rPr>
        <w:t>255</w:t>
      </w:r>
    </w:p>
    <w:p w:rsidR="00442EBA" w:rsidRPr="002314F6" w:rsidRDefault="00442EBA" w:rsidP="00442EBA">
      <w:pPr>
        <w:rPr>
          <w:b/>
          <w:bCs/>
          <w:sz w:val="20"/>
          <w:szCs w:val="20"/>
        </w:rPr>
      </w:pPr>
    </w:p>
    <w:p w:rsidR="00AB7974" w:rsidRPr="00AB7974" w:rsidRDefault="00A96EC2" w:rsidP="00AB79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7974">
        <w:rPr>
          <w:b/>
          <w:sz w:val="28"/>
          <w:szCs w:val="28"/>
        </w:rPr>
        <w:t>«</w:t>
      </w:r>
      <w:r w:rsidR="00AB7974" w:rsidRPr="00AB7974">
        <w:rPr>
          <w:b/>
          <w:sz w:val="28"/>
          <w:szCs w:val="28"/>
        </w:rPr>
        <w:t>О внесении изменений в решение Собрания представителей Моздокского городского поселения от 09.04.2015г. № 172 «О порядке определения цены земельных</w:t>
      </w:r>
      <w:r w:rsidR="00AB7974">
        <w:rPr>
          <w:b/>
          <w:sz w:val="28"/>
          <w:szCs w:val="28"/>
        </w:rPr>
        <w:t xml:space="preserve"> </w:t>
      </w:r>
      <w:r w:rsidR="00AB7974" w:rsidRPr="00AB7974">
        <w:rPr>
          <w:b/>
          <w:sz w:val="28"/>
          <w:szCs w:val="28"/>
        </w:rPr>
        <w:t>участков</w:t>
      </w:r>
      <w:r w:rsidR="00AB7974">
        <w:rPr>
          <w:b/>
          <w:sz w:val="28"/>
          <w:szCs w:val="28"/>
        </w:rPr>
        <w:t>,</w:t>
      </w:r>
      <w:r w:rsidR="00AB7974" w:rsidRPr="00AB7974">
        <w:rPr>
          <w:b/>
          <w:sz w:val="28"/>
          <w:szCs w:val="28"/>
        </w:rPr>
        <w:t xml:space="preserve"> находящихся в собственности муниципального</w:t>
      </w:r>
    </w:p>
    <w:p w:rsidR="00AB7974" w:rsidRPr="00AB7974" w:rsidRDefault="00AB7974" w:rsidP="00AB79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7974">
        <w:rPr>
          <w:b/>
          <w:sz w:val="28"/>
          <w:szCs w:val="28"/>
        </w:rPr>
        <w:t>образования – Моздокское городское поселение, при продаже собственникам зданий, строений, сооружений,</w:t>
      </w:r>
    </w:p>
    <w:p w:rsidR="00AB7974" w:rsidRPr="00AB7974" w:rsidRDefault="00AB7974" w:rsidP="00AB79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7974">
        <w:rPr>
          <w:b/>
          <w:sz w:val="28"/>
          <w:szCs w:val="28"/>
        </w:rPr>
        <w:t>расположенных на этих земельных участках»</w:t>
      </w:r>
    </w:p>
    <w:p w:rsidR="00A96EC2" w:rsidRPr="00AF05F3" w:rsidRDefault="00A96EC2" w:rsidP="00A96EC2">
      <w:pPr>
        <w:jc w:val="both"/>
        <w:rPr>
          <w:sz w:val="28"/>
          <w:szCs w:val="28"/>
        </w:rPr>
      </w:pPr>
    </w:p>
    <w:p w:rsidR="00A96EC2" w:rsidRDefault="00AB7974" w:rsidP="00A96EC2">
      <w:pPr>
        <w:ind w:firstLine="708"/>
        <w:jc w:val="both"/>
        <w:rPr>
          <w:sz w:val="28"/>
          <w:szCs w:val="28"/>
        </w:rPr>
      </w:pPr>
      <w:r w:rsidRPr="00AB7974">
        <w:rPr>
          <w:sz w:val="28"/>
          <w:szCs w:val="28"/>
        </w:rPr>
        <w:t>В соответствии с экспертным заключением Управления по вопросам административной реформы и местного самоуправления администрации Главы Республики Северная Осетия</w:t>
      </w:r>
      <w:r w:rsidR="00322863">
        <w:rPr>
          <w:sz w:val="28"/>
          <w:szCs w:val="28"/>
        </w:rPr>
        <w:t xml:space="preserve"> </w:t>
      </w:r>
      <w:r w:rsidRPr="00AB7974">
        <w:rPr>
          <w:sz w:val="28"/>
          <w:szCs w:val="28"/>
        </w:rPr>
        <w:t>-</w:t>
      </w:r>
      <w:r w:rsidR="00322863">
        <w:rPr>
          <w:sz w:val="28"/>
          <w:szCs w:val="28"/>
        </w:rPr>
        <w:t xml:space="preserve"> </w:t>
      </w:r>
      <w:r w:rsidRPr="00AB7974">
        <w:rPr>
          <w:sz w:val="28"/>
          <w:szCs w:val="28"/>
        </w:rPr>
        <w:t>Алания и Правительства Республики Северная Осетия-Алания от 22.06.2016г. № 957,</w:t>
      </w:r>
      <w:r w:rsidR="00A96EC2">
        <w:rPr>
          <w:sz w:val="28"/>
          <w:szCs w:val="28"/>
        </w:rPr>
        <w:t xml:space="preserve"> Собрание представителей Моздокского городского поселения</w:t>
      </w:r>
    </w:p>
    <w:p w:rsidR="00A96EC2" w:rsidRDefault="00A96EC2" w:rsidP="00A96EC2">
      <w:pPr>
        <w:jc w:val="center"/>
        <w:rPr>
          <w:b/>
          <w:sz w:val="28"/>
          <w:szCs w:val="28"/>
        </w:rPr>
      </w:pPr>
    </w:p>
    <w:p w:rsidR="00A96EC2" w:rsidRDefault="00A96EC2" w:rsidP="00A96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:rsidR="00A96EC2" w:rsidRDefault="00A96EC2" w:rsidP="00A96EC2">
      <w:pPr>
        <w:jc w:val="center"/>
        <w:rPr>
          <w:b/>
          <w:sz w:val="28"/>
          <w:szCs w:val="28"/>
        </w:rPr>
      </w:pPr>
    </w:p>
    <w:p w:rsidR="00AB7974" w:rsidRPr="00AB7974" w:rsidRDefault="00AB7974" w:rsidP="00AB79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7974">
        <w:rPr>
          <w:sz w:val="28"/>
          <w:szCs w:val="28"/>
        </w:rPr>
        <w:t>1. Внести изменения в решение Собрания представителей Моздокского городского поселения от 09.04.2015г. № 172 «О порядке определения цены земельных участков, находящихся в собственности муниципального образования - Моздокское городское поселение, при  продаже собственникам зданий, строений, сооружений, расположенных на этих земельных участках», заменив в преамбуле слова «в соответствии со статьей 36 Земельного кодекса Российской Федерации» на слова «в соответствии с частью 2 статьи 39.4 Земельного кодекса Российской Федерации».</w:t>
      </w:r>
    </w:p>
    <w:p w:rsidR="00AB7974" w:rsidRPr="00AB7974" w:rsidRDefault="00AB7974" w:rsidP="00AB7974">
      <w:pPr>
        <w:ind w:firstLine="708"/>
        <w:jc w:val="both"/>
        <w:rPr>
          <w:sz w:val="28"/>
          <w:szCs w:val="28"/>
        </w:rPr>
      </w:pPr>
      <w:r w:rsidRPr="00AB7974">
        <w:rPr>
          <w:sz w:val="28"/>
          <w:szCs w:val="28"/>
        </w:rPr>
        <w:t xml:space="preserve">2. </w:t>
      </w:r>
      <w:r w:rsidRPr="00AB7974">
        <w:rPr>
          <w:rFonts w:eastAsia="Calibri"/>
          <w:sz w:val="28"/>
          <w:szCs w:val="28"/>
        </w:rPr>
        <w:t xml:space="preserve">Разместить настоящее </w:t>
      </w:r>
      <w:r>
        <w:rPr>
          <w:rFonts w:eastAsia="Calibri"/>
          <w:sz w:val="28"/>
          <w:szCs w:val="28"/>
        </w:rPr>
        <w:t>р</w:t>
      </w:r>
      <w:r w:rsidRPr="00AB7974">
        <w:rPr>
          <w:rFonts w:eastAsia="Calibri"/>
          <w:sz w:val="28"/>
          <w:szCs w:val="28"/>
        </w:rPr>
        <w:t>ешение в средствах массовой информации и в сети Интернет на официальном сайте администрации местного самоуправления Моздокского городского поселения.</w:t>
      </w:r>
    </w:p>
    <w:p w:rsidR="00A96EC2" w:rsidRDefault="00A96EC2" w:rsidP="00AB79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EC2" w:rsidRDefault="00A96EC2" w:rsidP="00A96EC2">
      <w:pPr>
        <w:jc w:val="both"/>
        <w:rPr>
          <w:sz w:val="28"/>
          <w:szCs w:val="28"/>
        </w:rPr>
      </w:pPr>
    </w:p>
    <w:p w:rsidR="00A96EC2" w:rsidRDefault="00A96EC2" w:rsidP="00A96EC2">
      <w:pPr>
        <w:jc w:val="both"/>
        <w:rPr>
          <w:sz w:val="28"/>
          <w:szCs w:val="28"/>
        </w:rPr>
      </w:pPr>
    </w:p>
    <w:p w:rsidR="00A96EC2" w:rsidRDefault="00A96EC2" w:rsidP="00A96EC2">
      <w:pPr>
        <w:jc w:val="both"/>
        <w:rPr>
          <w:sz w:val="28"/>
          <w:szCs w:val="28"/>
        </w:rPr>
      </w:pPr>
    </w:p>
    <w:p w:rsidR="004C5A58" w:rsidRPr="00E15B35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</w:rPr>
      </w:pPr>
      <w:r w:rsidRPr="00E15B35">
        <w:rPr>
          <w:rFonts w:ascii="Times New Roman" w:hAnsi="Times New Roman"/>
          <w:sz w:val="28"/>
          <w:szCs w:val="28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15B35">
        <w:rPr>
          <w:rFonts w:ascii="Times New Roman" w:hAnsi="Times New Roman"/>
          <w:sz w:val="28"/>
          <w:szCs w:val="28"/>
        </w:rPr>
        <w:t>городского поселения</w:t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</w:r>
      <w:r w:rsidRPr="00E15B35">
        <w:rPr>
          <w:rFonts w:ascii="Times New Roman" w:hAnsi="Times New Roman"/>
          <w:sz w:val="28"/>
          <w:szCs w:val="28"/>
        </w:rPr>
        <w:tab/>
        <w:t xml:space="preserve">        Л.П. Токарева</w:t>
      </w:r>
    </w:p>
    <w:sectPr w:rsidR="004C5A58" w:rsidSect="001D7567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2863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26E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B7974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07D9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04B95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A773"/>
  <w15:docId w15:val="{B457A269-0060-413E-A9D6-1D0E136F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Администратор</cp:lastModifiedBy>
  <cp:revision>5</cp:revision>
  <cp:lastPrinted>2017-03-16T13:47:00Z</cp:lastPrinted>
  <dcterms:created xsi:type="dcterms:W3CDTF">2017-03-16T13:37:00Z</dcterms:created>
  <dcterms:modified xsi:type="dcterms:W3CDTF">2017-03-16T13:49:00Z</dcterms:modified>
</cp:coreProperties>
</file>