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8C" w:rsidRDefault="004F4A8C" w:rsidP="004F4A8C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eastAsia="ru-RU"/>
        </w:rPr>
      </w:pPr>
    </w:p>
    <w:p w:rsidR="004F4A8C" w:rsidRPr="00C31074" w:rsidRDefault="00C31074" w:rsidP="00C31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32"/>
          <w:szCs w:val="20"/>
          <w:lang w:eastAsia="ru-RU"/>
        </w:rPr>
        <w:t xml:space="preserve">                         </w:t>
      </w:r>
      <w:r w:rsidR="004F4A8C" w:rsidRPr="004F4A8C">
        <w:rPr>
          <w:rFonts w:ascii="Arial" w:eastAsia="Times New Roman" w:hAnsi="Arial" w:cs="Times New Roman"/>
          <w:b/>
          <w:sz w:val="32"/>
          <w:szCs w:val="20"/>
          <w:lang w:eastAsia="ru-RU"/>
        </w:rPr>
        <w:t>П О С Т А Н О В Л Е Н И Е</w:t>
      </w:r>
      <w:r>
        <w:rPr>
          <w:rFonts w:ascii="Arial" w:eastAsia="Times New Roman" w:hAnsi="Arial" w:cs="Times New Roman"/>
          <w:b/>
          <w:sz w:val="32"/>
          <w:szCs w:val="20"/>
          <w:lang w:eastAsia="ru-RU"/>
        </w:rPr>
        <w:t xml:space="preserve">            </w:t>
      </w:r>
      <w:r w:rsidRPr="00C310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</w:t>
      </w:r>
    </w:p>
    <w:p w:rsidR="004F4A8C" w:rsidRPr="004F4A8C" w:rsidRDefault="004F4A8C" w:rsidP="004F4A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местного самоуправления</w:t>
      </w:r>
    </w:p>
    <w:p w:rsidR="004F4A8C" w:rsidRPr="004F4A8C" w:rsidRDefault="004F4A8C" w:rsidP="004F4A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Моздокского городского поселения</w:t>
      </w:r>
    </w:p>
    <w:p w:rsidR="004F4A8C" w:rsidRPr="004F4A8C" w:rsidRDefault="004F4A8C" w:rsidP="004F4A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A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Северная Осетия - Алания</w:t>
      </w:r>
    </w:p>
    <w:p w:rsidR="004F4A8C" w:rsidRPr="004F4A8C" w:rsidRDefault="004F4A8C" w:rsidP="004F4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A8C" w:rsidRPr="004F4A8C" w:rsidRDefault="004F4A8C" w:rsidP="004F4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205740</wp:posOffset>
                </wp:positionV>
                <wp:extent cx="640715" cy="635"/>
                <wp:effectExtent l="0" t="0" r="26035" b="374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3B29B3D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6.2pt" to="51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4F4A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205740</wp:posOffset>
                </wp:positionV>
                <wp:extent cx="938530" cy="0"/>
                <wp:effectExtent l="10160" t="15240" r="13335" b="1333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530" cy="0"/>
                        </a:xfrm>
                        <a:custGeom>
                          <a:avLst/>
                          <a:gdLst>
                            <a:gd name="T0" fmla="*/ 0 w 1478"/>
                            <a:gd name="T1" fmla="*/ 0 h 1"/>
                            <a:gd name="T2" fmla="*/ 1478 w 147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78" h="1">
                              <a:moveTo>
                                <a:pt x="0" y="0"/>
                              </a:moveTo>
                              <a:lnTo>
                                <a:pt x="147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489574E" id="Полилиния 3" o:spid="_x0000_s1026" style="position:absolute;margin-left:393pt;margin-top:16.2pt;width:73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" o:allowincell="f" path="m,l1478,e" strokeweight="1pt">
                <v:stroke startarrowwidth="narrow" startarrowlength="short" endarrowwidth="narrow" endarrowlength="short"/>
                <v:path arrowok="t" o:connecttype="custom" o:connectlocs="0,0;938530,0" o:connectangles="0,0"/>
              </v:shape>
            </w:pict>
          </mc:Fallback>
        </mc:AlternateContent>
      </w:r>
      <w:r w:rsidRPr="004F4A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205740</wp:posOffset>
                </wp:positionV>
                <wp:extent cx="381000" cy="0"/>
                <wp:effectExtent l="15240" t="15240" r="13335" b="1333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0"/>
                        </a:xfrm>
                        <a:custGeom>
                          <a:avLst/>
                          <a:gdLst>
                            <a:gd name="T0" fmla="*/ 0 w 600"/>
                            <a:gd name="T1" fmla="*/ 0 h 1"/>
                            <a:gd name="T2" fmla="*/ 600 w 6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0" h="1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80FE6FC" id="Полилиния 2" o:spid="_x0000_s1026" style="position:absolute;margin-left:319.9pt;margin-top:16.2pt;width:3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" o:allowincell="f" path="m,l600,e" strokeweight="1pt">
                <v:stroke startarrowwidth="narrow" startarrowlength="short" endarrowwidth="narrow" endarrowlength="short"/>
                <v:path arrowok="t" o:connecttype="custom" o:connectlocs="0,0;381000,0" o:connectangles="0,0"/>
              </v:shape>
            </w:pict>
          </mc:Fallback>
        </mc:AlternateContent>
      </w:r>
      <w:r w:rsidRPr="004F4A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205740</wp:posOffset>
                </wp:positionV>
                <wp:extent cx="333375" cy="0"/>
                <wp:effectExtent l="15240" t="15240" r="13335" b="1333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0 h 1"/>
                            <a:gd name="T2" fmla="*/ 525 w 52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5" h="1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FC1DD7B" id="Полилиния 1" o:spid="_x0000_s1026" style="position:absolute;margin-left:358.15pt;margin-top:16.2pt;width:2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" o:allowincell="f" path="m,l525,e" strokeweight="1pt">
                <v:stroke startarrowwidth="narrow" startarrowlength="short" endarrowwidth="narrow" endarrowlength="short"/>
                <v:path arrowok="t" o:connecttype="custom" o:connectlocs="0,0;333375,0" o:connectangles="0,0"/>
              </v:shape>
            </w:pict>
          </mc:Fallback>
        </mc:AlternateContent>
      </w:r>
      <w:r w:rsidRPr="004F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D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6FB" w:rsidRPr="004F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D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806FB" w:rsidRPr="004F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4F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»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F4A8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D58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4A8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F4A8C" w:rsidRPr="004F4A8C" w:rsidRDefault="004F4A8C" w:rsidP="004F4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A8C" w:rsidRPr="004F4A8C" w:rsidRDefault="004F4A8C" w:rsidP="004F4A8C">
      <w:pPr>
        <w:tabs>
          <w:tab w:val="left" w:pos="18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4F4A8C" w:rsidRPr="004F4A8C" w:rsidRDefault="004F4A8C" w:rsidP="004F4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местного самоуправления</w:t>
      </w:r>
    </w:p>
    <w:p w:rsidR="004F4A8C" w:rsidRPr="004F4A8C" w:rsidRDefault="004F4A8C" w:rsidP="004F4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Моздокского гор</w:t>
      </w:r>
      <w:r w:rsidR="00F0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одского поселения от 20.12.2017</w:t>
      </w:r>
      <w:r w:rsidRPr="004F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4F4A8C" w:rsidRPr="004F4A8C" w:rsidRDefault="004F4A8C" w:rsidP="004F4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8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1957 «Об утверждении муниципальной программы</w:t>
      </w:r>
    </w:p>
    <w:p w:rsidR="004F4A8C" w:rsidRPr="004F4A8C" w:rsidRDefault="004F4A8C" w:rsidP="004F4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8C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«Жилищно-коммунальное и городское хозяйство</w:t>
      </w:r>
    </w:p>
    <w:p w:rsidR="004F4A8C" w:rsidRPr="004F4A8C" w:rsidRDefault="004F4A8C" w:rsidP="004F4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Моздокском городском поселении на 2018 – 202</w:t>
      </w:r>
      <w:r w:rsidR="00B824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4F4A8C" w:rsidRPr="004F4A8C" w:rsidRDefault="004F4A8C" w:rsidP="004F4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A8C" w:rsidRDefault="004F4A8C" w:rsidP="00423F1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</w:t>
      </w:r>
      <w:r w:rsidR="00BF36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06.10.2003</w:t>
      </w:r>
      <w:r w:rsidRPr="004F4A8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131-ФЗ «Об общих принципах организации местного самоуправления в Российской Федерации», постановлением администрации местного самоуправления Моздокского гор</w:t>
      </w:r>
      <w:r w:rsidR="00BF36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одского поселения от 15.07.2013</w:t>
      </w:r>
      <w:r w:rsidRPr="004F4A8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1151 «Об утверждении Порядка принятия решений о разработке муниципальных программ, их формирования, реализации и Порядка проведения оценки эффективности реализации муниципальных программ» (в редакции постановлений  администрации местного самоуправления Моздокского городского поселения от 14.0</w:t>
      </w:r>
      <w:r w:rsidR="00BF36E4">
        <w:rPr>
          <w:rFonts w:ascii="Times New Roman" w:eastAsia="Times New Roman" w:hAnsi="Times New Roman" w:cs="Times New Roman"/>
          <w:sz w:val="28"/>
          <w:szCs w:val="28"/>
          <w:lang w:eastAsia="ru-RU"/>
        </w:rPr>
        <w:t>7.2016г. № 1311, от 24.03.2021</w:t>
      </w:r>
      <w:r w:rsidRPr="004F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269), </w:t>
      </w:r>
      <w:r w:rsidR="00075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762F3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7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представителей Моздокского городского поселения </w:t>
      </w:r>
      <w:r w:rsidR="00075C53" w:rsidRPr="00C05E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05EAE" w:rsidRPr="00C0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22.03.2024г. </w:t>
      </w:r>
      <w:r w:rsidR="00075C53" w:rsidRPr="00C0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D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107</w:t>
      </w:r>
      <w:r w:rsidR="00C0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F13" w:rsidRPr="00BD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Собрания представителей Моздокского городского поселения </w:t>
      </w:r>
      <w:r w:rsidR="00423F13" w:rsidRPr="00CD3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26.12.2023г. № 94 «Об утверждении бюджета муниципального образования – Моздокское городское поселение на 2024 год и на плановый период 2025 и 2026 годов»</w:t>
      </w:r>
      <w:r w:rsidR="00423F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53D8F" w:rsidRPr="004F4A8C" w:rsidRDefault="00B53D8F" w:rsidP="00B53D8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A8C" w:rsidRDefault="004F4A8C" w:rsidP="004F4A8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8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BF36E4" w:rsidRPr="004F4A8C" w:rsidRDefault="00BF36E4" w:rsidP="004F4A8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A8C" w:rsidRPr="004F4A8C" w:rsidRDefault="004F4A8C" w:rsidP="004F4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F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администрации местного самоуправления Моздокского гор</w:t>
      </w:r>
      <w:r w:rsidR="00BF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одского поселения от 20.12.2017</w:t>
      </w:r>
      <w:r w:rsidRPr="004F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4F4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4F4A8C">
        <w:rPr>
          <w:rFonts w:ascii="Times New Roman" w:eastAsia="Times New Roman" w:hAnsi="Times New Roman" w:cs="Times New Roman"/>
          <w:sz w:val="28"/>
          <w:szCs w:val="28"/>
          <w:lang w:eastAsia="ru-RU"/>
        </w:rPr>
        <w:t>1957 «Об утверждении муниципальной программы «Жилищно-коммунальное и городское хозяйство в Моздокском городском поселении на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A8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53D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следующие изменения</w:t>
      </w:r>
      <w:r w:rsidRPr="004F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F4A8C" w:rsidRPr="004F4A8C" w:rsidRDefault="004F4A8C" w:rsidP="005B3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53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F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приложении к постановлению паспорт программы «Жилищно-коммунальное и городское хозяйство в Моздокском городском поселении на 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F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F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изложить в следующей редакции:</w:t>
      </w:r>
    </w:p>
    <w:p w:rsidR="00FE670E" w:rsidRDefault="00FE670E" w:rsidP="004F4A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B53D8F" w:rsidRDefault="00B53D8F" w:rsidP="004F4A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866825" w:rsidRDefault="00866825" w:rsidP="00866825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bookmarkStart w:id="0" w:name="_GoBack"/>
      <w:bookmarkEnd w:id="0"/>
    </w:p>
    <w:p w:rsidR="00B53D8F" w:rsidRDefault="00B53D8F" w:rsidP="004F4A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4F4A8C" w:rsidRPr="004F4A8C" w:rsidRDefault="004F4A8C" w:rsidP="004F4A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  <w:r w:rsidRPr="004F4A8C">
        <w:rPr>
          <w:rFonts w:ascii="Times New Roman" w:eastAsia="Times New Roman" w:hAnsi="Times New Roman" w:cs="Times New Roman"/>
          <w:iCs/>
          <w:lang w:eastAsia="ru-RU"/>
        </w:rPr>
        <w:lastRenderedPageBreak/>
        <w:t>ПАСПОРТ</w:t>
      </w:r>
    </w:p>
    <w:p w:rsidR="004F4A8C" w:rsidRPr="004F4A8C" w:rsidRDefault="004F4A8C" w:rsidP="004F4A8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A8C">
        <w:rPr>
          <w:rFonts w:ascii="Times New Roman" w:eastAsia="Times New Roman" w:hAnsi="Times New Roman" w:cs="Times New Roman"/>
          <w:lang w:eastAsia="ru-RU"/>
        </w:rPr>
        <w:t xml:space="preserve">муниципальной программы «Жилищно-коммунальное и городское хозяйство </w:t>
      </w:r>
    </w:p>
    <w:p w:rsidR="004F4A8C" w:rsidRPr="004F4A8C" w:rsidRDefault="004F4A8C" w:rsidP="004F4A8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A8C">
        <w:rPr>
          <w:rFonts w:ascii="Times New Roman" w:eastAsia="Times New Roman" w:hAnsi="Times New Roman" w:cs="Times New Roman"/>
          <w:lang w:eastAsia="ru-RU"/>
        </w:rPr>
        <w:t xml:space="preserve">в Моздокском городском поселении на 2018 </w:t>
      </w:r>
      <w:r w:rsidRPr="004F4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–</w:t>
      </w:r>
      <w:r w:rsidRPr="004F4A8C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4F4A8C">
        <w:rPr>
          <w:rFonts w:ascii="Times New Roman" w:eastAsia="Times New Roman" w:hAnsi="Times New Roman" w:cs="Times New Roman"/>
          <w:lang w:eastAsia="ru-RU"/>
        </w:rPr>
        <w:t xml:space="preserve"> годы»</w:t>
      </w:r>
    </w:p>
    <w:p w:rsidR="004F4A8C" w:rsidRPr="004F4A8C" w:rsidRDefault="004F4A8C" w:rsidP="004F4A8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88"/>
      </w:tblGrid>
      <w:tr w:rsidR="004F4A8C" w:rsidRPr="005B324E" w:rsidTr="005B324E">
        <w:trPr>
          <w:trHeight w:val="3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Муниципальная программа «Жилищно-коммунальное и городское хозяйство в Моз</w:t>
            </w:r>
            <w:r w:rsidR="00731CA3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докском городском поселении на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2018 </w:t>
            </w:r>
            <w:r w:rsidR="00F43F60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–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2026 годы» (далее - Программа).</w:t>
            </w:r>
          </w:p>
        </w:tc>
      </w:tr>
      <w:tr w:rsidR="004F4A8C" w:rsidRPr="005B324E" w:rsidTr="005B324E">
        <w:trPr>
          <w:trHeight w:val="50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Федеральный </w:t>
            </w:r>
            <w:hyperlink r:id="rId8" w:history="1">
              <w:r w:rsidRPr="005B324E">
                <w:rPr>
                  <w:rFonts w:ascii="Times New Roman" w:eastAsia="Times New Roman" w:hAnsi="Times New Roman" w:cs="Times New Roman"/>
                  <w:color w:val="000000"/>
                  <w:sz w:val="20"/>
                  <w:lang w:eastAsia="ru-RU"/>
                </w:rPr>
                <w:t>закон</w:t>
              </w:r>
            </w:hyperlink>
            <w:r w:rsidR="00F43F60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от 06.10.2003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г. № 131-ФЗ «Об общих принципах организации местного самоуправления в Российской Федерации»;</w:t>
            </w:r>
          </w:p>
          <w:p w:rsidR="004F4A8C" w:rsidRPr="005B324E" w:rsidRDefault="00F43F60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Федеральный закон от 08.11.2007</w:t>
            </w:r>
            <w:r w:rsidR="004F4A8C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4F4A8C" w:rsidRPr="005B324E" w:rsidRDefault="00F43F60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Федеральный закон от 23.11.2009</w:t>
            </w:r>
            <w:r w:rsidR="004F4A8C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г. № 261-ФЗ «Об энергосбережении и о внесении изменений в отдельные законодательные акты Российской Федерации»;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решение Собрания представителей Моздокского гор</w:t>
            </w:r>
            <w:r w:rsidR="00F43F60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одского поселения от 24.10.2012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г. № 47 «Об утверждении Правил благоустройства территории Моздокского городского поселения»; решение Собрания представителей Моздокского гор</w:t>
            </w:r>
            <w:r w:rsidR="00F43F60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одского поселения от 26.07.2022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г. № 287 «Об утверждении Правил благоустройства территории муниципального образования -Моздокского городского поселения»;</w:t>
            </w:r>
          </w:p>
          <w:p w:rsidR="004F4A8C" w:rsidRPr="005B324E" w:rsidRDefault="00F43F60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постановление от 23.07.2013</w:t>
            </w:r>
            <w:r w:rsidR="004F4A8C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г. № 1207 «Об организации учета, содержания и обеспечения сохранности объектов, составляющих муниципальную казну Моздокского городского поселения»; постановление администрации местного самоуправления Моздокского гор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одского поселения от 15.07.2013</w:t>
            </w:r>
            <w:r w:rsidR="004F4A8C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г. № 1151 «Об утверждении Порядка принятия решений о разработке муниципальных программ, их формирования, реализации и Порядка проведения оценки эффективности реализации муниципальных программ» (в редакции постановлений администрации местного самоуправления Моздокского гор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одского поселения от 14.07.2016г. № 1311, от 24.03.2021</w:t>
            </w:r>
            <w:r w:rsidR="004F4A8C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г. № 269)</w:t>
            </w:r>
          </w:p>
        </w:tc>
      </w:tr>
      <w:tr w:rsidR="004F4A8C" w:rsidRPr="005B324E" w:rsidTr="005B324E">
        <w:trPr>
          <w:trHeight w:val="4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Муниципальные заказчики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Администрация местного самоуправления Моздокского городского поселения (далее - АМС МГП)</w:t>
            </w:r>
          </w:p>
        </w:tc>
      </w:tr>
      <w:tr w:rsidR="004F4A8C" w:rsidRPr="005B324E" w:rsidTr="005B324E">
        <w:trPr>
          <w:trHeight w:val="4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Основные разработчики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4E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Муниципальное казенное учреждение муниципального образования Моздокского городского поселения «Управление городского хозяйства»</w:t>
            </w:r>
          </w:p>
        </w:tc>
      </w:tr>
      <w:tr w:rsidR="004F4A8C" w:rsidRPr="005B324E" w:rsidTr="005B324E"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Исполнители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8C" w:rsidRPr="005B324E" w:rsidRDefault="004F4A8C" w:rsidP="005B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Муниципальное казенное учреждение муниципального образования Моздокского городского поселения «Управление городского хозяйства»</w:t>
            </w:r>
          </w:p>
        </w:tc>
      </w:tr>
      <w:tr w:rsidR="004F4A8C" w:rsidRPr="005B324E" w:rsidTr="005B324E">
        <w:trPr>
          <w:trHeight w:val="28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Структура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Подпрограмма 1.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«Реконструкция, содержание и ремонт улично-дорожной сети Моздокского городского поселения»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Подпрограмма 2.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«Проведение капитального ремонта муниципальных квартир Моздокского городского поселения»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Подпрограмма 3.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«Строительство, реконструкция сетей коммунального хозяйства Моздокского городского поселения»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Подпрограмма 4.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«Уличное освещение Моздокского городского поселения»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Подпрограмма 5. «Озеленение Моздокского городского поселения»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Подпрограмма 6. «Благоустройство территории города и содержание мест захоронения Моздокского городского поселения»</w:t>
            </w:r>
          </w:p>
          <w:p w:rsidR="005B324E" w:rsidRPr="005B324E" w:rsidRDefault="004F4A8C" w:rsidP="005B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Подпрограмма 7.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«Обеспечение создания условий для реализации муниципальной программы «Жилищно-коммунальное и городское хозяйство в Моздокском городском поселении на 2018</w:t>
            </w:r>
            <w:r w:rsidR="00B80D27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="00B80D27" w:rsidRPr="005B324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–</w:t>
            </w:r>
            <w:r w:rsidR="00B80D27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2026 годы»</w:t>
            </w:r>
          </w:p>
        </w:tc>
      </w:tr>
      <w:tr w:rsidR="004F4A8C" w:rsidRPr="005B324E" w:rsidTr="005B324E">
        <w:trPr>
          <w:trHeight w:val="6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Целями программы являются: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Обеспечение безопасности дорожного движения, улучшение технического и эксплуатационного состояния, повышение качества содержания дорог общего пользования местного значения;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Комплексное развитие и благоустройство МГП, повышение комфортности посетителей кладбищ и общего уровня культуры погребения; улучшение санитарно-эпидемиологического состояния территории кладбищ;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Проведение капитального ремонта муниципальных квартир Моздокского городского поселения;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Создание условий для эффективного функционирования и развития систем коммунальной инфраструктуры;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Развитие и модернизация коммунальных систем;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Обеспечение надежности работы действующих объектов коммунального хозяйства;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- Взаимосвязанное перспективное планирование развития коммунальных систем;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Обеспечение</w:t>
            </w:r>
            <w:r w:rsidR="00731CA3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бесперебойного освещения улиц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Моздокское городское поселение, обеспечение безопасного движения транспортных средств и пешеходов в вечернее и ночное время суток, создание условий для комфортного и безопасного проживания жителей Моздокское городское поселение.</w:t>
            </w:r>
          </w:p>
        </w:tc>
      </w:tr>
      <w:tr w:rsidR="004F4A8C" w:rsidRPr="005B324E" w:rsidTr="005B324E">
        <w:trPr>
          <w:trHeight w:val="10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организация экономически эффективной системы благоустройства МГП, отвечающей современным экологическим, санитарно-гигиеническим требованиям и создающей безопасные и комфортные условия для проживания населения;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обустройство скверов и зон отдыха для жителей;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проведение работ по санитарной очистке и благоустройству кладбищ с соблюдением санитарно-эпидемиологических и экологических норм;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улучшение качества содержания мест погребения;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проведение капитального ремонта муниципального жилого фонда в соответствии с нормативным сроком эксплуатации;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предупреждения возникновения опасностей при эксплуатации муниципального жилого фонда;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улучшение условий проживания населения (в первую очередь социально не защищенных слоев);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разработка проектов оптимизации коммунальной инфраструктуры муниципального образования;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модернизация технической инфраструктуры коммунального комплекса поселения на основе привлечения средств бюджета и внебюджетных источников;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создание условий для устойчивого функционирования и развития объектов коммунального комплекса;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повышение уровня благоустройства территорий Моздокского городского поселения;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строительство, реконструкция и развитие электрических сетей;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обеспечение надежности работы наружного освещения путем замены существующего физически и морально устаревшего оборудования на современное, имеющее больший ресурс работы и надежности;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снижение бюджетных затрат на электроэнергию путем замены устаревшего светотехнического оборудования (включая источники света) на новое энергоэкономичное и установки современных систем автоматики и многотарифных приборов учета электрической энергии;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привлечение средств внебюджетных источников для финансирования проектов модернизации объектов наружного освещения;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повышение уровня комфортности проживания населения и снижение вероятности возникновения криминогенной обстановки;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создание безопасных условий дорожного движения при достижении нормативного уровня освещенности дорог;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организация работ по содержанию объектов уличного освещения экономное и рациональное использование коммунальных услуг;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реконструкция и создание новых объектов озеленения в исторической части города, оформленных с учетом требований ландшафтного дизайна;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благоустройство, озеленение и цветочное оформление объектов зеленого фонда;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совершенствование управления городским зелёным хозяйством на основе обеспечения системной информации о зелёных насаждениях.</w:t>
            </w:r>
          </w:p>
        </w:tc>
      </w:tr>
      <w:tr w:rsidR="004F4A8C" w:rsidRPr="005B324E" w:rsidTr="005B324E">
        <w:trPr>
          <w:trHeight w:val="4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Сроки и этапы реализации программы</w:t>
            </w:r>
          </w:p>
          <w:p w:rsidR="003A00AB" w:rsidRPr="005B324E" w:rsidRDefault="003A00AB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2018 – 2026 годы</w:t>
            </w:r>
          </w:p>
        </w:tc>
      </w:tr>
      <w:tr w:rsidR="004F4A8C" w:rsidRPr="005B324E" w:rsidTr="005B324E">
        <w:trPr>
          <w:trHeight w:val="4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Основные мероприятия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Подпрограмма 1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Основное мероприятие 1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«Модернизация и развитие дорожного хозяйства Моздокского городского поселения»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Основное мероприятие 2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«Обеспечение проведения строительства, реконструкции и ремонта улично-дорожной сети, а также контроль за качеством произведенных работ»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Основное мероприятие 3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«Содержание светофорных объектов и обслуживание улично-дорожной сети в целях повышения безопасности движения транспортных средств»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Подпрограмма 2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lastRenderedPageBreak/>
              <w:t>Основное мероприятие 1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«Повышение эффективности использования муниципального имущества посредством его улучшения»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Основное мероприятие 2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«Обеспечение проведения капитального ремонта муниципальных квартир»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Основное мероприятие 3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«Обеспечение выполнения обязательств собственника имущества»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Подпрограмма 3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Основное мероприятие 1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«Подготовка технических планов и техническая инвентаризация объектов»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Основное мероприятие 2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«Строительство, реконструкция и капитальный ремонт сетей коммунального хозяйства»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Основное мероприятие 3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«Обеспечение проведения строительства, реконструкции и капитального ремонта сетей коммунального хозяйства и контроль качества выполненных работ»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Основное мероприятие 4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«Иные мероприятия, связанные с содержанием и улучшением коммунального хозяйства»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Подпрограмма 4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Основное мероприятие 1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«Обеспечение проведения ремонта сетей уличного освещения, строительство и ремонт уличного освещения, контроль качества выполненных работ»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Основное мероприятие 2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«Оплата потребления электроэнергии и прочие мероприятия, связанные с содержанием сетей уличного освещения»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Подпрограмма 5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Основное мероприятие 1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«Содержание зеленых насаждений Моздокского городского поселения»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Подпрограмма 6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Основное мероприятие 1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«Обеспечение проведения ремонта, строительство и ремонт объектов муниципальной собственности, контроль качества выполненных работ»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Основное мероприятие 2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«Санитарное содержание территории Моздокского городского поселения»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Основное мероприятие 3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«Прочие мероприятия, связанные с благоустройством территории Моздокского городского поселения»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Подпрограмма 7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Основное мероприятие 1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«Содержание жилищного фонда Моздокского городского поселения»</w:t>
            </w:r>
          </w:p>
          <w:p w:rsidR="003A00AB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Основное мероприятие 2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«Функционирование МКУ МО МГП «УГХ»»</w:t>
            </w:r>
          </w:p>
        </w:tc>
      </w:tr>
      <w:tr w:rsidR="004F4A8C" w:rsidRPr="005B324E" w:rsidTr="005B324E">
        <w:trPr>
          <w:trHeight w:val="2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Объемы и источники финансирования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Объём средств на реализацию Программы составляет </w:t>
            </w:r>
            <w:r w:rsidR="00257DFD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  <w:r w:rsidR="00772E1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268 500,820</w:t>
            </w:r>
            <w:r w:rsidR="00257DFD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рублей.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  <w:t>Подпрограмма 1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«Реконструкция, содержание и ремонт улично-дорожной сети Моздокского городского поселения» </w:t>
            </w:r>
            <w:r w:rsidR="00731CA3" w:rsidRPr="005B324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–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="00194F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313 625,121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руб.: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2018 год – </w:t>
            </w:r>
            <w:r w:rsidRPr="005B324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38 860,987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руб.;</w:t>
            </w:r>
          </w:p>
          <w:p w:rsidR="004F4A8C" w:rsidRPr="005B324E" w:rsidRDefault="00731CA3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2019 год – </w:t>
            </w:r>
            <w:r w:rsidR="004F4A8C" w:rsidRPr="005B324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8 999,875 </w:t>
            </w:r>
            <w:r w:rsidR="004F4A8C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2020 год – </w:t>
            </w:r>
            <w:r w:rsidRPr="005B324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89 907,088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2021 год – </w:t>
            </w:r>
            <w:r w:rsidRPr="005B324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61 634,494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2022 год – 26 234,381 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2023 год – </w:t>
            </w:r>
            <w:r w:rsidR="00040FCF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14 446,804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2024 год – </w:t>
            </w:r>
            <w:r w:rsidR="00040FCF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  <w:r w:rsidR="00194F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9 239,946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2025 год – </w:t>
            </w:r>
            <w:r w:rsidR="00040FCF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  <w:r w:rsidR="00BD5784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  <w:r w:rsidR="00040FCF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6</w:t>
            </w:r>
            <w:r w:rsidR="00BD5784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  <w:r w:rsidR="00040FCF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4,704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2026 год – </w:t>
            </w:r>
            <w:r w:rsidR="00954F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</w:t>
            </w:r>
            <w:r w:rsidR="00BD5784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656</w:t>
            </w:r>
            <w:r w:rsidR="00040FCF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,842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  <w:t>Подпрограмма 2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. «Проведение капитального ремонта муниципальных квартир Моздокского городского поселения» </w:t>
            </w:r>
            <w:r w:rsidRPr="005B324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–</w:t>
            </w:r>
            <w:r w:rsidRPr="005B324E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 </w:t>
            </w:r>
            <w:r w:rsidR="00057F9A" w:rsidRPr="005B324E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13 759,233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руб.: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2018 год – </w:t>
            </w:r>
            <w:r w:rsidRPr="005B324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3 130,616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2019 год – </w:t>
            </w:r>
            <w:r w:rsidRPr="005B324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1 143,291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2020 год – </w:t>
            </w:r>
            <w:r w:rsidRPr="005B324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1 038,572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2021 год – </w:t>
            </w:r>
            <w:r w:rsidRPr="005B324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1 012,994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2022 год – </w:t>
            </w:r>
            <w:r w:rsidRPr="005B324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1 820,367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2023 год – </w:t>
            </w:r>
            <w:r w:rsidR="00F43F60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1 315,509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2024 год – </w:t>
            </w:r>
            <w:r w:rsidR="00B15FE8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1 784,612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2025 год – </w:t>
            </w:r>
            <w:r w:rsidR="00B15FE8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1 231,996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2026 год – </w:t>
            </w:r>
            <w:r w:rsidR="00B15FE8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1 281,276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</w:t>
            </w:r>
          </w:p>
          <w:p w:rsidR="00FE670E" w:rsidRPr="005B324E" w:rsidRDefault="004F4A8C" w:rsidP="00B1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  <w:t>Подпрограмма 3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 «Строительство, ре</w:t>
            </w:r>
            <w:r w:rsidR="00FE670E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конструкция сетей коммунального</w:t>
            </w:r>
          </w:p>
          <w:p w:rsidR="004F4A8C" w:rsidRPr="005B324E" w:rsidRDefault="004F4A8C" w:rsidP="00B1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хозяйства Моздокского городского поселения» </w:t>
            </w:r>
            <w:r w:rsidRPr="005B324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–</w:t>
            </w:r>
            <w:r w:rsidR="00057F9A" w:rsidRPr="005B324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</w:t>
            </w:r>
            <w:r w:rsidR="00B15FE8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44 581,246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руб.: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2018 год – </w:t>
            </w:r>
            <w:r w:rsidRPr="005B324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10 773,738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2019 год – 5 306,636 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2020 год – 399,900 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2021 год – 4 028,500 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2022 год – 23 866,472 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 год – 50,000 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2024 год –</w:t>
            </w:r>
            <w:r w:rsidR="00B15FE8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50,000 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2025 год – </w:t>
            </w:r>
            <w:r w:rsidR="00B15FE8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52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,000 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2026 год – </w:t>
            </w:r>
            <w:r w:rsidR="00B15FE8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54,000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  <w:t>Подпрограмма 4.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«Уличное освещение Моздокского городского поселения» </w:t>
            </w:r>
            <w:r w:rsidRPr="005B324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–</w:t>
            </w:r>
            <w:r w:rsidR="00BD5784" w:rsidRPr="005B324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</w:t>
            </w:r>
            <w:r w:rsidR="00BD5784" w:rsidRPr="005B324E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131</w:t>
            </w:r>
            <w:r w:rsidR="00057F9A" w:rsidRPr="005B324E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 563,569</w:t>
            </w:r>
            <w:r w:rsidR="00A95994" w:rsidRPr="005B324E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руб.: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2018 год – </w:t>
            </w:r>
            <w:r w:rsidRPr="005B324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13 519,931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2019 год – </w:t>
            </w:r>
            <w:r w:rsidRPr="005B324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12 284,745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2020 год – </w:t>
            </w:r>
            <w:r w:rsidRPr="005B324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13 307,371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2021 год – </w:t>
            </w:r>
            <w:r w:rsidRPr="005B324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14 762,706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2022 год – </w:t>
            </w:r>
            <w:r w:rsidRPr="005B324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14 698,436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2023 год – </w:t>
            </w:r>
            <w:r w:rsidR="00057F9A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14 809,622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2024 год – </w:t>
            </w:r>
            <w:r w:rsidR="003E5F04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  <w:r w:rsidR="00BD5784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  <w:r w:rsidR="003E5F04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130,000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2025 год – </w:t>
            </w:r>
            <w:r w:rsidR="00BD5784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17 504</w:t>
            </w:r>
            <w:r w:rsidR="003E5F04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,000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2026 год – </w:t>
            </w:r>
            <w:r w:rsidR="00BD5784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16 546</w:t>
            </w:r>
            <w:r w:rsidR="003E5F04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  <w:r w:rsidR="00BD5784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758</w:t>
            </w:r>
            <w:r w:rsidR="003E5F04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  <w:t>Подпрограмма 5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. «Озеленение Моздокского городского поселения» </w:t>
            </w:r>
            <w:r w:rsidRPr="005B324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–</w:t>
            </w:r>
            <w:r w:rsidR="00BD5784" w:rsidRPr="005B324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132 </w:t>
            </w:r>
            <w:r w:rsidR="00057F9A" w:rsidRPr="005B324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695</w:t>
            </w:r>
            <w:r w:rsidR="00BD5784" w:rsidRPr="005B324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,265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руб.: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2018 год – </w:t>
            </w:r>
            <w:r w:rsidRPr="005B324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10 199,000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2019 год – </w:t>
            </w:r>
            <w:r w:rsidRPr="005B324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11 250,000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2020 год – </w:t>
            </w:r>
            <w:r w:rsidRPr="005B324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11 500,000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2021 год – </w:t>
            </w:r>
            <w:r w:rsidRPr="005B324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12 931,637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2022 год – </w:t>
            </w:r>
            <w:r w:rsidRPr="005B324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12 806,628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2023 год – </w:t>
            </w:r>
            <w:r w:rsidR="00A95994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13 </w:t>
            </w:r>
            <w:r w:rsidR="00057F9A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884</w:t>
            </w:r>
            <w:r w:rsidR="00A95994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,000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2024 год – </w:t>
            </w:r>
            <w:r w:rsidR="00A95994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19 </w:t>
            </w:r>
            <w:r w:rsidR="00BD5784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  <w:r w:rsidR="00A95994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00,000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2025 год – </w:t>
            </w:r>
            <w:r w:rsidR="00A95994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19 865,000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2026 год – </w:t>
            </w:r>
            <w:r w:rsidR="00BD5784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20 659,000</w:t>
            </w:r>
            <w:r w:rsidR="00A95994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  <w:t>Подпрограмма 6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. «Благоустройство территории города и содержание мест захоронения Моздокского городского поселения» </w:t>
            </w:r>
            <w:r w:rsidRPr="005B324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–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="00194F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399 134</w:t>
            </w:r>
            <w:r w:rsidR="00057F9A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,5</w:t>
            </w:r>
            <w:r w:rsidR="00194F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  <w:r w:rsidR="00057F9A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  <w:r w:rsidR="00194F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руб.: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2018 год – </w:t>
            </w:r>
            <w:r w:rsidRPr="005B324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35 066,600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2019 год – </w:t>
            </w:r>
            <w:r w:rsidRPr="005B324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74 693,460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2020 год – </w:t>
            </w:r>
            <w:r w:rsidRPr="005B324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52 419,244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2021 год – </w:t>
            </w:r>
            <w:r w:rsidR="00A37ED9" w:rsidRPr="005B324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29 805,024</w:t>
            </w:r>
            <w:r w:rsidRPr="005B324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2022 год – </w:t>
            </w:r>
            <w:r w:rsidRPr="005B324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25 738,093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2023 год – </w:t>
            </w:r>
            <w:r w:rsidR="00057F9A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33 452,265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2024 год – </w:t>
            </w:r>
            <w:r w:rsidR="00BD5784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49</w:t>
            </w:r>
            <w:r w:rsidR="00194F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159,079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2025 год – </w:t>
            </w:r>
            <w:r w:rsidR="00BD5784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54 500,860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2026 год – </w:t>
            </w:r>
            <w:r w:rsidR="00A37ED9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44 299,934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  <w:t>Подпрограмма 7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 «Обеспечение создания условий для реализации муниципальной программы «Жилищно-коммунальное и городское хозяйство в Моздокском городском поселении на 2018</w:t>
            </w:r>
            <w:r w:rsidR="00F43F60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</w:t>
            </w:r>
            <w:r w:rsidR="00A37ED9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  <w:r w:rsidR="00F43F60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годы» </w:t>
            </w:r>
            <w:r w:rsidRPr="005B324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–</w:t>
            </w:r>
            <w:r w:rsidR="00731CA3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="00772E1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233 091,827</w:t>
            </w:r>
            <w:r w:rsidR="00257DFD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руб.: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2018 год – </w:t>
            </w:r>
            <w:r w:rsidRPr="005B324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16 513,139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2019 год – </w:t>
            </w:r>
            <w:r w:rsidRPr="005B324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13 505,937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2020 год – </w:t>
            </w:r>
            <w:r w:rsidRPr="005B324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13 244,547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2021 год – </w:t>
            </w:r>
            <w:r w:rsidRPr="005B324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16 288,913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2022 год – </w:t>
            </w:r>
            <w:r w:rsidRPr="005B324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23 936,046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2023 год – </w:t>
            </w:r>
            <w:r w:rsidR="00057F9A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30 012,155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2024 год – </w:t>
            </w:r>
            <w:r w:rsidR="00772E1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48 214,710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2025 год – </w:t>
            </w:r>
            <w:r w:rsidR="00A37ED9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34 616,340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тыс. руб.;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2026 год – </w:t>
            </w:r>
            <w:r w:rsidR="00A37ED9"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36 760,040 </w:t>
            </w: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тыс. руб.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Источники финансирования программы: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средства бюджета муниципального образования - Моздокское городское поселение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средства республиканского бюджета»</w:t>
            </w:r>
          </w:p>
        </w:tc>
      </w:tr>
      <w:tr w:rsidR="004F4A8C" w:rsidRPr="005B324E" w:rsidTr="005B324E">
        <w:trPr>
          <w:trHeight w:val="12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Ожидаемые конечные результаты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Основными ожидаемыми результатами программы являются: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улучшение архитектурно-планировочного облика МГП;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-улучшение экологической обстановки и санитарно-гигиенических условий жизни в МГП;</w:t>
            </w:r>
          </w:p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создание безопасных и комфортных условий для проживания населения.</w:t>
            </w:r>
          </w:p>
        </w:tc>
      </w:tr>
      <w:tr w:rsidR="004F4A8C" w:rsidRPr="005B324E" w:rsidTr="005B324E">
        <w:trPr>
          <w:trHeight w:val="8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контроля за исполнением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8C" w:rsidRPr="005B324E" w:rsidRDefault="004F4A8C" w:rsidP="00FE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32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Контроль за исполнением программных мероприятий и мониторинг хода выполнения программы обеспечивает МКУ МО МГП «Управление городского хозяйства»</w:t>
            </w:r>
          </w:p>
        </w:tc>
      </w:tr>
    </w:tbl>
    <w:p w:rsidR="004F4A8C" w:rsidRPr="004F4A8C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F4A8C" w:rsidRPr="004F4A8C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F4A8C">
        <w:rPr>
          <w:rFonts w:ascii="Times New Roman" w:eastAsia="Times New Roman" w:hAnsi="Times New Roman" w:cs="Times New Roman"/>
          <w:sz w:val="28"/>
          <w:szCs w:val="27"/>
          <w:lang w:eastAsia="ru-RU"/>
        </w:rPr>
        <w:t>1.</w:t>
      </w:r>
      <w:r w:rsidR="00B53D8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Pr="004F4A8C">
        <w:rPr>
          <w:rFonts w:ascii="Times New Roman" w:eastAsia="Times New Roman" w:hAnsi="Times New Roman" w:cs="Times New Roman"/>
          <w:sz w:val="28"/>
          <w:szCs w:val="27"/>
          <w:lang w:eastAsia="ru-RU"/>
        </w:rPr>
        <w:t>. В приложении к постановлению раздел 4 «Финансовое обеспечение Программы»</w:t>
      </w:r>
      <w:r w:rsidRPr="004F4A8C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</w:t>
      </w:r>
      <w:r w:rsidRPr="004F4A8C">
        <w:rPr>
          <w:rFonts w:ascii="Times New Roman" w:eastAsia="Times New Roman" w:hAnsi="Times New Roman" w:cs="Times New Roman"/>
          <w:sz w:val="28"/>
          <w:szCs w:val="27"/>
          <w:lang w:eastAsia="ru-RU"/>
        </w:rPr>
        <w:t>изложить в следующей редакции:</w:t>
      </w:r>
    </w:p>
    <w:p w:rsidR="004F4A8C" w:rsidRPr="004F4A8C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F4A8C" w:rsidRPr="004F4A8C" w:rsidRDefault="004F4A8C" w:rsidP="004F4A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F4A8C">
        <w:rPr>
          <w:rFonts w:ascii="Times New Roman" w:eastAsia="Times New Roman" w:hAnsi="Times New Roman" w:cs="Times New Roman"/>
          <w:sz w:val="28"/>
          <w:szCs w:val="27"/>
          <w:lang w:eastAsia="ru-RU"/>
        </w:rPr>
        <w:t>«4. Финансовое обеспечение Программы</w:t>
      </w:r>
    </w:p>
    <w:p w:rsidR="004F4A8C" w:rsidRPr="004F4A8C" w:rsidRDefault="004F4A8C" w:rsidP="004F4A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F4A8C" w:rsidRPr="004F4A8C" w:rsidRDefault="004F4A8C" w:rsidP="004F4A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4F4A8C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Финансирование мероприятий программы осуществляется за счет средств местного бюджета.</w:t>
      </w:r>
    </w:p>
    <w:p w:rsidR="004F4A8C" w:rsidRPr="004F4A8C" w:rsidRDefault="004F4A8C" w:rsidP="004F4A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4F4A8C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Адресный перечень муниципальных квартир, подлежащих ремонту, формируется ежегодно исходя из наличия средств, предназначенных на капитальный ремонт муниципального жилого фонда в бюджете Моздокского городского поселения.</w:t>
      </w:r>
    </w:p>
    <w:p w:rsidR="004F4A8C" w:rsidRPr="00040670" w:rsidRDefault="004F4A8C" w:rsidP="004F4A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F4A8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Объём средств на реализацию программы </w:t>
      </w: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составляет 1</w:t>
      </w:r>
      <w:r w:rsidR="00772E12">
        <w:rPr>
          <w:rFonts w:ascii="Times New Roman" w:eastAsia="Times New Roman" w:hAnsi="Times New Roman" w:cs="Times New Roman"/>
          <w:sz w:val="28"/>
          <w:szCs w:val="27"/>
          <w:lang w:eastAsia="ru-RU"/>
        </w:rPr>
        <w:t> 268 500,820</w:t>
      </w: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тыс. руб., из них:</w:t>
      </w:r>
    </w:p>
    <w:p w:rsidR="004F4A8C" w:rsidRPr="00040670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Подпрограмма «Реконструкция, содержание и ремонт улично-дорожной сети Моздокского городского поселения» </w:t>
      </w:r>
      <w:r w:rsidR="00772E1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313 625,121 </w:t>
      </w: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 руб.:</w:t>
      </w:r>
    </w:p>
    <w:p w:rsidR="004F4A8C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2018 год – 38 860,987 тыс. руб.;</w:t>
      </w:r>
    </w:p>
    <w:p w:rsidR="004F4A8C" w:rsidRPr="00040670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2019 год – </w:t>
      </w:r>
      <w:r w:rsidRPr="0004067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8 999,875</w:t>
      </w:r>
      <w:r w:rsidR="00B80D27"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тыс. руб.;</w:t>
      </w:r>
    </w:p>
    <w:p w:rsidR="004F4A8C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2020 год – 89 907,088 тыс. руб.;</w:t>
      </w:r>
    </w:p>
    <w:p w:rsidR="004F4A8C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2021 год – 61 634,494 тыс. руб.;</w:t>
      </w:r>
    </w:p>
    <w:p w:rsidR="004F4A8C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2022 год – 26 234,381 тыс. руб.;</w:t>
      </w:r>
      <w:r w:rsidR="004F4A8C"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4F4A8C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2023 год – </w:t>
      </w:r>
      <w:r w:rsidR="004B70F6">
        <w:rPr>
          <w:rFonts w:ascii="Times New Roman" w:eastAsia="Times New Roman" w:hAnsi="Times New Roman" w:cs="Times New Roman"/>
          <w:sz w:val="28"/>
          <w:szCs w:val="27"/>
          <w:lang w:eastAsia="ru-RU"/>
        </w:rPr>
        <w:t>14 446,804</w:t>
      </w: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тыс. руб.;</w:t>
      </w:r>
    </w:p>
    <w:p w:rsidR="004F4A8C" w:rsidRPr="00040670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2024 год – </w:t>
      </w:r>
      <w:r w:rsidR="00772E1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19 239,946 </w:t>
      </w: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 руб.;</w:t>
      </w:r>
    </w:p>
    <w:p w:rsidR="004F4A8C" w:rsidRPr="00040670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2025 год – </w:t>
      </w:r>
      <w:r w:rsidR="004B70F6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F864D0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4B70F6">
        <w:rPr>
          <w:rFonts w:ascii="Times New Roman" w:eastAsia="Times New Roman" w:hAnsi="Times New Roman" w:cs="Times New Roman"/>
          <w:sz w:val="28"/>
          <w:szCs w:val="27"/>
          <w:lang w:eastAsia="ru-RU"/>
        </w:rPr>
        <w:t> 6</w:t>
      </w:r>
      <w:r w:rsidR="00F864D0">
        <w:rPr>
          <w:rFonts w:ascii="Times New Roman" w:eastAsia="Times New Roman" w:hAnsi="Times New Roman" w:cs="Times New Roman"/>
          <w:sz w:val="28"/>
          <w:szCs w:val="27"/>
          <w:lang w:eastAsia="ru-RU"/>
        </w:rPr>
        <w:t>4</w:t>
      </w:r>
      <w:r w:rsidR="004B70F6">
        <w:rPr>
          <w:rFonts w:ascii="Times New Roman" w:eastAsia="Times New Roman" w:hAnsi="Times New Roman" w:cs="Times New Roman"/>
          <w:sz w:val="28"/>
          <w:szCs w:val="27"/>
          <w:lang w:eastAsia="ru-RU"/>
        </w:rPr>
        <w:t>4,704</w:t>
      </w: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тыс. руб.</w:t>
      </w:r>
      <w:r w:rsidR="00B80D27"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;</w:t>
      </w:r>
    </w:p>
    <w:p w:rsidR="00B80D27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2026 год – </w:t>
      </w:r>
      <w:r w:rsidR="00954F7F">
        <w:rPr>
          <w:rFonts w:ascii="Times New Roman" w:eastAsia="Times New Roman" w:hAnsi="Times New Roman" w:cs="Times New Roman"/>
          <w:sz w:val="28"/>
          <w:szCs w:val="27"/>
          <w:lang w:eastAsia="ru-RU"/>
        </w:rPr>
        <w:t>32</w:t>
      </w:r>
      <w:r w:rsidR="00F864D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656</w:t>
      </w:r>
      <w:r w:rsidR="004B70F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,842 </w:t>
      </w: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 руб.</w:t>
      </w:r>
    </w:p>
    <w:p w:rsidR="004F4A8C" w:rsidRPr="00040670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Подпрограмма «Проведение капитального ремонта муниципальных квартир Моздокского городского поселения» </w:t>
      </w:r>
      <w:r w:rsidR="004B70F6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>13</w:t>
      </w:r>
      <w:r w:rsidR="00057F9A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> 759,233</w:t>
      </w: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тыс. руб.:</w:t>
      </w:r>
    </w:p>
    <w:p w:rsidR="004F4A8C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2018 год – 3 130,616 тыс. руб.;</w:t>
      </w:r>
    </w:p>
    <w:p w:rsidR="004F4A8C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2019 год – 1 143,291 тыс. руб.;</w:t>
      </w:r>
    </w:p>
    <w:p w:rsidR="004F4A8C" w:rsidRPr="00040670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2020 </w:t>
      </w:r>
      <w:r w:rsidR="00B80D27"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год – 1 038,572 тыс. руб.;</w:t>
      </w:r>
    </w:p>
    <w:p w:rsidR="004F4A8C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2021 год – 1 012,994 тыс. руб.;</w:t>
      </w:r>
    </w:p>
    <w:p w:rsidR="004F4A8C" w:rsidRPr="00040670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2022 год – </w:t>
      </w:r>
      <w:r w:rsidRPr="0004067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1 820,367</w:t>
      </w:r>
      <w:r w:rsidR="00B80D27"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тыс. руб.;</w:t>
      </w:r>
    </w:p>
    <w:p w:rsidR="004F4A8C" w:rsidRPr="00040670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2023 год – </w:t>
      </w:r>
      <w:r w:rsidR="004B70F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1</w:t>
      </w:r>
      <w:r w:rsidR="00057F9A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 315,509</w:t>
      </w:r>
      <w:r w:rsidR="00B80D27"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тыс. руб.;</w:t>
      </w:r>
    </w:p>
    <w:p w:rsidR="004F4A8C" w:rsidRPr="00040670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2024 год – </w:t>
      </w:r>
      <w:r w:rsidR="004B70F6">
        <w:rPr>
          <w:rFonts w:ascii="Times New Roman" w:eastAsia="Times New Roman" w:hAnsi="Times New Roman" w:cs="Times New Roman"/>
          <w:sz w:val="28"/>
          <w:szCs w:val="27"/>
          <w:lang w:eastAsia="ru-RU"/>
        </w:rPr>
        <w:t>1 784,612</w:t>
      </w: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тыс. руб.;</w:t>
      </w:r>
    </w:p>
    <w:p w:rsidR="004F4A8C" w:rsidRPr="00040670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2025 год – </w:t>
      </w:r>
      <w:r w:rsidR="004B70F6">
        <w:rPr>
          <w:rFonts w:ascii="Times New Roman" w:eastAsia="Times New Roman" w:hAnsi="Times New Roman" w:cs="Times New Roman"/>
          <w:sz w:val="28"/>
          <w:szCs w:val="27"/>
          <w:lang w:eastAsia="ru-RU"/>
        </w:rPr>
        <w:t>1 231,996</w:t>
      </w: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тыс. руб.</w:t>
      </w:r>
      <w:r w:rsidR="00B80D27"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;</w:t>
      </w:r>
    </w:p>
    <w:p w:rsidR="00B80D27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2026 год –</w:t>
      </w:r>
      <w:r w:rsidR="004B70F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1 281,276</w:t>
      </w: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тыс. руб.</w:t>
      </w:r>
    </w:p>
    <w:p w:rsidR="004F4A8C" w:rsidRPr="00040670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Подпрограмма «Строительство, реконструкция сетей коммунального хозяйства Моздокского городского поселения»</w:t>
      </w:r>
      <w:r w:rsidR="004B70F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44 581,246</w:t>
      </w: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тыс. руб.:</w:t>
      </w:r>
    </w:p>
    <w:p w:rsidR="004F4A8C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2018 год – 10 773,738 тыс. руб.;</w:t>
      </w:r>
    </w:p>
    <w:p w:rsidR="004F4A8C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2019 год – 5 306,636 тыс. руб.;</w:t>
      </w:r>
    </w:p>
    <w:p w:rsidR="004F4A8C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2020 год – 399,900 тыс. руб.;</w:t>
      </w:r>
    </w:p>
    <w:p w:rsidR="004F4A8C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2021 год – 4 028,500 тыс. руб.;</w:t>
      </w:r>
    </w:p>
    <w:p w:rsidR="004F4A8C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2022 год – 23 866,472 тыс. руб.;</w:t>
      </w:r>
    </w:p>
    <w:p w:rsidR="004F4A8C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2023 год – 50,000 тыс. руб.;</w:t>
      </w:r>
    </w:p>
    <w:p w:rsidR="004F4A8C" w:rsidRPr="00040670" w:rsidRDefault="004B70F6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2024 год – </w:t>
      </w:r>
      <w:r w:rsidR="004F4A8C"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50,000 тыс. руб.;</w:t>
      </w:r>
    </w:p>
    <w:p w:rsidR="004F4A8C" w:rsidRPr="00040670" w:rsidRDefault="004B70F6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2025 год – </w:t>
      </w:r>
      <w:r w:rsidR="00B80D27"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B80D27"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,000 тыс. руб.;</w:t>
      </w:r>
    </w:p>
    <w:p w:rsidR="00B80D27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2026 год – </w:t>
      </w:r>
      <w:r w:rsidR="004B70F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54,000 </w:t>
      </w: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 руб.</w:t>
      </w:r>
    </w:p>
    <w:p w:rsidR="004F4A8C" w:rsidRPr="00040670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Подпрограмма «Уличное освещение Моздокского городского поселения» </w:t>
      </w:r>
      <w:r w:rsidR="00F864D0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>131</w:t>
      </w:r>
      <w:r w:rsidR="00057F9A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> 563,569</w:t>
      </w:r>
      <w:r w:rsidR="004B70F6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 xml:space="preserve"> </w:t>
      </w: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 руб.:</w:t>
      </w:r>
    </w:p>
    <w:p w:rsidR="004F4A8C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2018 год – 13 519,931 тыс. руб.;</w:t>
      </w:r>
    </w:p>
    <w:p w:rsidR="004F4A8C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2019 год – 12 284,745 тыс. руб.;</w:t>
      </w:r>
    </w:p>
    <w:p w:rsidR="004F4A8C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2020 год – 13 307,371 тыс. руб.;</w:t>
      </w:r>
    </w:p>
    <w:p w:rsidR="004F4A8C" w:rsidRPr="00040670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2021 год – 14 762,706 </w:t>
      </w:r>
      <w:r w:rsidR="00B80D27"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 руб.;</w:t>
      </w:r>
    </w:p>
    <w:p w:rsidR="004F4A8C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2022 год – 14 698,436 тыс. руб.;</w:t>
      </w:r>
    </w:p>
    <w:p w:rsidR="004F4A8C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2023 год – </w:t>
      </w:r>
      <w:r w:rsidR="004B70F6">
        <w:rPr>
          <w:rFonts w:ascii="Times New Roman" w:eastAsia="Times New Roman" w:hAnsi="Times New Roman" w:cs="Times New Roman"/>
          <w:sz w:val="28"/>
          <w:szCs w:val="27"/>
          <w:lang w:eastAsia="ru-RU"/>
        </w:rPr>
        <w:t>14</w:t>
      </w:r>
      <w:r w:rsidR="00057F9A">
        <w:rPr>
          <w:rFonts w:ascii="Times New Roman" w:eastAsia="Times New Roman" w:hAnsi="Times New Roman" w:cs="Times New Roman"/>
          <w:sz w:val="28"/>
          <w:szCs w:val="27"/>
          <w:lang w:eastAsia="ru-RU"/>
        </w:rPr>
        <w:t> 809,622</w:t>
      </w: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тыс. руб.;</w:t>
      </w:r>
    </w:p>
    <w:p w:rsidR="004F4A8C" w:rsidRPr="00040670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2024 год – </w:t>
      </w:r>
      <w:r w:rsidR="004B70F6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F864D0">
        <w:rPr>
          <w:rFonts w:ascii="Times New Roman" w:eastAsia="Times New Roman" w:hAnsi="Times New Roman" w:cs="Times New Roman"/>
          <w:sz w:val="28"/>
          <w:szCs w:val="27"/>
          <w:lang w:eastAsia="ru-RU"/>
        </w:rPr>
        <w:t>4</w:t>
      </w:r>
      <w:r w:rsidR="004B70F6">
        <w:rPr>
          <w:rFonts w:ascii="Times New Roman" w:eastAsia="Times New Roman" w:hAnsi="Times New Roman" w:cs="Times New Roman"/>
          <w:sz w:val="28"/>
          <w:szCs w:val="27"/>
          <w:lang w:eastAsia="ru-RU"/>
        </w:rPr>
        <w:t> 130,000</w:t>
      </w: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тыс. руб.;</w:t>
      </w:r>
    </w:p>
    <w:p w:rsidR="004F4A8C" w:rsidRPr="00040670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2025 год – </w:t>
      </w:r>
      <w:r w:rsidR="00F864D0">
        <w:rPr>
          <w:rFonts w:ascii="Times New Roman" w:eastAsia="Times New Roman" w:hAnsi="Times New Roman" w:cs="Times New Roman"/>
          <w:sz w:val="28"/>
          <w:szCs w:val="27"/>
          <w:lang w:eastAsia="ru-RU"/>
        </w:rPr>
        <w:t>17 504</w:t>
      </w:r>
      <w:r w:rsidR="004B70F6">
        <w:rPr>
          <w:rFonts w:ascii="Times New Roman" w:eastAsia="Times New Roman" w:hAnsi="Times New Roman" w:cs="Times New Roman"/>
          <w:sz w:val="28"/>
          <w:szCs w:val="27"/>
          <w:lang w:eastAsia="ru-RU"/>
        </w:rPr>
        <w:t>,000</w:t>
      </w: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тыс. руб.</w:t>
      </w:r>
      <w:r w:rsidR="00B80D27"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;</w:t>
      </w:r>
    </w:p>
    <w:p w:rsidR="00B80D27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2026 год – </w:t>
      </w:r>
      <w:r w:rsidR="00F864D0">
        <w:rPr>
          <w:rFonts w:ascii="Times New Roman" w:eastAsia="Times New Roman" w:hAnsi="Times New Roman" w:cs="Times New Roman"/>
          <w:sz w:val="28"/>
          <w:szCs w:val="27"/>
          <w:lang w:eastAsia="ru-RU"/>
        </w:rPr>
        <w:t>16 546,758</w:t>
      </w:r>
      <w:r w:rsidR="004B70F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 руб.</w:t>
      </w:r>
    </w:p>
    <w:p w:rsidR="004F4A8C" w:rsidRPr="00040670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Подпрограмма «Оз</w:t>
      </w:r>
      <w:r w:rsidR="004B70F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еленение Моздокского городского поселения» </w:t>
      </w:r>
      <w:r w:rsidR="00F864D0">
        <w:rPr>
          <w:rFonts w:ascii="Times New Roman" w:eastAsia="Times New Roman" w:hAnsi="Times New Roman" w:cs="Times New Roman"/>
          <w:sz w:val="28"/>
          <w:szCs w:val="27"/>
          <w:lang w:eastAsia="ru-RU"/>
        </w:rPr>
        <w:t>132</w:t>
      </w:r>
      <w:r w:rsidR="00057F9A">
        <w:rPr>
          <w:rFonts w:ascii="Times New Roman" w:eastAsia="Times New Roman" w:hAnsi="Times New Roman" w:cs="Times New Roman"/>
          <w:sz w:val="28"/>
          <w:szCs w:val="27"/>
          <w:lang w:eastAsia="ru-RU"/>
        </w:rPr>
        <w:t> 695,265</w:t>
      </w:r>
      <w:r w:rsidR="00F864D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 руб.:</w:t>
      </w:r>
    </w:p>
    <w:p w:rsidR="004F4A8C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2018 год – 10 199,000 тыс. руб.;</w:t>
      </w:r>
    </w:p>
    <w:p w:rsidR="004F4A8C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2019 год – 11 250,000 тыс. руб.;</w:t>
      </w:r>
    </w:p>
    <w:p w:rsidR="004F4A8C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2020 год – 11 500,000 тыс. руб.;</w:t>
      </w:r>
    </w:p>
    <w:p w:rsidR="004F4A8C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2021 год – 12 931,637 тыс. руб.;</w:t>
      </w:r>
    </w:p>
    <w:p w:rsidR="004F4A8C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2022 год – 12 806,628 тыс. руб.;</w:t>
      </w:r>
      <w:r w:rsidR="004F4A8C"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4F4A8C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2023 год – </w:t>
      </w:r>
      <w:r w:rsidR="004B70F6">
        <w:rPr>
          <w:rFonts w:ascii="Times New Roman" w:eastAsia="Times New Roman" w:hAnsi="Times New Roman" w:cs="Times New Roman"/>
          <w:sz w:val="28"/>
          <w:szCs w:val="27"/>
          <w:lang w:eastAsia="ru-RU"/>
        </w:rPr>
        <w:t>13 </w:t>
      </w:r>
      <w:r w:rsidR="00057F9A">
        <w:rPr>
          <w:rFonts w:ascii="Times New Roman" w:eastAsia="Times New Roman" w:hAnsi="Times New Roman" w:cs="Times New Roman"/>
          <w:sz w:val="28"/>
          <w:szCs w:val="27"/>
          <w:lang w:eastAsia="ru-RU"/>
        </w:rPr>
        <w:t>884</w:t>
      </w:r>
      <w:r w:rsidR="004B70F6">
        <w:rPr>
          <w:rFonts w:ascii="Times New Roman" w:eastAsia="Times New Roman" w:hAnsi="Times New Roman" w:cs="Times New Roman"/>
          <w:sz w:val="28"/>
          <w:szCs w:val="27"/>
          <w:lang w:eastAsia="ru-RU"/>
        </w:rPr>
        <w:t>,000</w:t>
      </w: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тыс. руб.;</w:t>
      </w:r>
    </w:p>
    <w:p w:rsidR="004F4A8C" w:rsidRPr="00040670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2024 год – </w:t>
      </w:r>
      <w:r w:rsidR="004B70F6">
        <w:rPr>
          <w:rFonts w:ascii="Times New Roman" w:eastAsia="Times New Roman" w:hAnsi="Times New Roman" w:cs="Times New Roman"/>
          <w:sz w:val="28"/>
          <w:szCs w:val="27"/>
          <w:lang w:eastAsia="ru-RU"/>
        </w:rPr>
        <w:t>19 </w:t>
      </w:r>
      <w:r w:rsidR="00F864D0">
        <w:rPr>
          <w:rFonts w:ascii="Times New Roman" w:eastAsia="Times New Roman" w:hAnsi="Times New Roman" w:cs="Times New Roman"/>
          <w:sz w:val="28"/>
          <w:szCs w:val="27"/>
          <w:lang w:eastAsia="ru-RU"/>
        </w:rPr>
        <w:t>6</w:t>
      </w:r>
      <w:r w:rsidR="004B70F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00,000 </w:t>
      </w: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 руб.;</w:t>
      </w:r>
    </w:p>
    <w:p w:rsidR="004F4A8C" w:rsidRPr="00040670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2025 год – </w:t>
      </w:r>
      <w:r w:rsidR="004B70F6">
        <w:rPr>
          <w:rFonts w:ascii="Times New Roman" w:eastAsia="Times New Roman" w:hAnsi="Times New Roman" w:cs="Times New Roman"/>
          <w:sz w:val="28"/>
          <w:szCs w:val="27"/>
          <w:lang w:eastAsia="ru-RU"/>
        </w:rPr>
        <w:t>19 865,000</w:t>
      </w: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тыс. руб.</w:t>
      </w:r>
      <w:r w:rsidR="00B80D27"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;</w:t>
      </w:r>
    </w:p>
    <w:p w:rsidR="00B80D27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2026 год – </w:t>
      </w:r>
      <w:r w:rsidR="00F864D0">
        <w:rPr>
          <w:rFonts w:ascii="Times New Roman" w:eastAsia="Times New Roman" w:hAnsi="Times New Roman" w:cs="Times New Roman"/>
          <w:sz w:val="28"/>
          <w:szCs w:val="27"/>
          <w:lang w:eastAsia="ru-RU"/>
        </w:rPr>
        <w:t>20 659,000</w:t>
      </w:r>
      <w:r w:rsidR="004B70F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 руб.</w:t>
      </w:r>
    </w:p>
    <w:p w:rsidR="004F4A8C" w:rsidRPr="00040670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Подпрограмма «Благоустройство территории города и содержание мест захоронения Моздокского городского поселения» </w:t>
      </w:r>
      <w:r w:rsidR="00F864D0">
        <w:rPr>
          <w:rFonts w:ascii="Times New Roman" w:eastAsia="Times New Roman" w:hAnsi="Times New Roman" w:cs="Times New Roman"/>
          <w:sz w:val="28"/>
          <w:szCs w:val="27"/>
          <w:lang w:eastAsia="ru-RU"/>
        </w:rPr>
        <w:t>39</w:t>
      </w:r>
      <w:r w:rsidR="00057F9A">
        <w:rPr>
          <w:rFonts w:ascii="Times New Roman" w:eastAsia="Times New Roman" w:hAnsi="Times New Roman" w:cs="Times New Roman"/>
          <w:sz w:val="28"/>
          <w:szCs w:val="27"/>
          <w:lang w:eastAsia="ru-RU"/>
        </w:rPr>
        <w:t>9</w:t>
      </w:r>
      <w:r w:rsidR="00772E12">
        <w:rPr>
          <w:rFonts w:ascii="Times New Roman" w:eastAsia="Times New Roman" w:hAnsi="Times New Roman" w:cs="Times New Roman"/>
          <w:sz w:val="28"/>
          <w:szCs w:val="27"/>
          <w:lang w:eastAsia="ru-RU"/>
        </w:rPr>
        <w:t> 134,559</w:t>
      </w:r>
      <w:r w:rsidR="00112B4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 руб.:</w:t>
      </w:r>
    </w:p>
    <w:p w:rsidR="004F4A8C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2018 год – 35 066,600 тыс. руб.;</w:t>
      </w:r>
    </w:p>
    <w:p w:rsidR="004F4A8C" w:rsidRPr="00040670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2019 год – </w:t>
      </w:r>
      <w:r w:rsidRPr="0004067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74 693,460</w:t>
      </w:r>
      <w:r w:rsidR="00B80D27"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тыс. руб.;</w:t>
      </w:r>
    </w:p>
    <w:p w:rsidR="004F4A8C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2020 год – 52 419,244 тыс. руб.;</w:t>
      </w:r>
    </w:p>
    <w:p w:rsidR="004F4A8C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2021 год – </w:t>
      </w:r>
      <w:r w:rsidR="00112B41">
        <w:rPr>
          <w:rFonts w:ascii="Times New Roman" w:eastAsia="Times New Roman" w:hAnsi="Times New Roman" w:cs="Times New Roman"/>
          <w:sz w:val="28"/>
          <w:szCs w:val="27"/>
          <w:lang w:eastAsia="ru-RU"/>
        </w:rPr>
        <w:t>29 805,024</w:t>
      </w: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тыс. руб.;</w:t>
      </w:r>
    </w:p>
    <w:p w:rsidR="004F4A8C" w:rsidRPr="00040670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2022 год – 25 7</w:t>
      </w:r>
      <w:r w:rsidR="00B80D27"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38,093 тыс. руб.;</w:t>
      </w:r>
    </w:p>
    <w:p w:rsidR="004F4A8C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2023 год – </w:t>
      </w:r>
      <w:r w:rsidR="00057F9A">
        <w:rPr>
          <w:rFonts w:ascii="Times New Roman" w:eastAsia="Times New Roman" w:hAnsi="Times New Roman" w:cs="Times New Roman"/>
          <w:sz w:val="28"/>
          <w:szCs w:val="27"/>
          <w:lang w:eastAsia="ru-RU"/>
        </w:rPr>
        <w:t>33 452,265</w:t>
      </w: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тыс. руб.;</w:t>
      </w:r>
    </w:p>
    <w:p w:rsidR="004F4A8C" w:rsidRPr="00040670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2024 год – </w:t>
      </w:r>
      <w:r w:rsidR="00F864D0">
        <w:rPr>
          <w:rFonts w:ascii="Times New Roman" w:eastAsia="Times New Roman" w:hAnsi="Times New Roman" w:cs="Times New Roman"/>
          <w:sz w:val="28"/>
          <w:szCs w:val="27"/>
          <w:lang w:eastAsia="ru-RU"/>
        </w:rPr>
        <w:t>49</w:t>
      </w:r>
      <w:r w:rsidR="00772E12">
        <w:rPr>
          <w:rFonts w:ascii="Times New Roman" w:eastAsia="Times New Roman" w:hAnsi="Times New Roman" w:cs="Times New Roman"/>
          <w:sz w:val="28"/>
          <w:szCs w:val="27"/>
          <w:lang w:eastAsia="ru-RU"/>
        </w:rPr>
        <w:t> 159,079</w:t>
      </w: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тыс. руб.;</w:t>
      </w:r>
    </w:p>
    <w:p w:rsidR="004F4A8C" w:rsidRPr="00040670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2025 год – </w:t>
      </w:r>
      <w:r w:rsidR="00F864D0">
        <w:rPr>
          <w:rFonts w:ascii="Times New Roman" w:eastAsia="Times New Roman" w:hAnsi="Times New Roman" w:cs="Times New Roman"/>
          <w:sz w:val="28"/>
          <w:szCs w:val="27"/>
          <w:lang w:eastAsia="ru-RU"/>
        </w:rPr>
        <w:t>54 500,860</w:t>
      </w: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тыс. руб.</w:t>
      </w:r>
      <w:r w:rsidR="00B80D27"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;</w:t>
      </w:r>
    </w:p>
    <w:p w:rsidR="00B80D27" w:rsidRPr="00040670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2026 год – </w:t>
      </w:r>
      <w:r w:rsidR="00112B4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44 299,934 </w:t>
      </w: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 руб.</w:t>
      </w:r>
    </w:p>
    <w:p w:rsidR="004F4A8C" w:rsidRPr="004F4A8C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Подпрограмма «Создание условий для реализации муниципальной программы «Жилищно-коммунальное и городское хозяйство в Моздокском городском поселении на 2018 </w:t>
      </w:r>
      <w:r w:rsidR="00B80D27"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– </w:t>
      </w: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202</w:t>
      </w:r>
      <w:r w:rsidR="00112B41">
        <w:rPr>
          <w:rFonts w:ascii="Times New Roman" w:eastAsia="Times New Roman" w:hAnsi="Times New Roman" w:cs="Times New Roman"/>
          <w:sz w:val="28"/>
          <w:szCs w:val="27"/>
          <w:lang w:eastAsia="ru-RU"/>
        </w:rPr>
        <w:t>6</w:t>
      </w: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годы» </w:t>
      </w:r>
      <w:r w:rsidR="00772E1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233 091,827 </w:t>
      </w:r>
      <w:r w:rsidRPr="00040670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 руб.:</w:t>
      </w:r>
    </w:p>
    <w:p w:rsidR="004F4A8C" w:rsidRPr="004F4A8C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2018 год – 16 513,139 тыс. руб.;</w:t>
      </w:r>
    </w:p>
    <w:p w:rsidR="004F4A8C" w:rsidRPr="004F4A8C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F4A8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2019 год – </w:t>
      </w:r>
      <w:r w:rsidRPr="004F4A8C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13 505,937</w:t>
      </w:r>
      <w:r w:rsidR="00B80D2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тыс. руб.;</w:t>
      </w:r>
    </w:p>
    <w:p w:rsidR="004F4A8C" w:rsidRPr="004F4A8C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2020 год – 13 244,547 тыс. руб.;</w:t>
      </w:r>
    </w:p>
    <w:p w:rsidR="004F4A8C" w:rsidRPr="004F4A8C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2021 год – 16 288,913 тыс. руб.;</w:t>
      </w:r>
    </w:p>
    <w:p w:rsidR="004F4A8C" w:rsidRPr="004F4A8C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2022 год – 23 936,046 тыс. руб.;</w:t>
      </w:r>
    </w:p>
    <w:p w:rsidR="004F4A8C" w:rsidRPr="004F4A8C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2023 год – </w:t>
      </w:r>
      <w:r w:rsidR="00057F9A">
        <w:rPr>
          <w:rFonts w:ascii="Times New Roman" w:eastAsia="Times New Roman" w:hAnsi="Times New Roman" w:cs="Times New Roman"/>
          <w:sz w:val="28"/>
          <w:szCs w:val="27"/>
          <w:lang w:eastAsia="ru-RU"/>
        </w:rPr>
        <w:t>30 012,155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тыс. руб.;</w:t>
      </w:r>
    </w:p>
    <w:p w:rsidR="004F4A8C" w:rsidRPr="004F4A8C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F4A8C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 xml:space="preserve">2024 год – </w:t>
      </w:r>
      <w:r w:rsidR="00772E12">
        <w:rPr>
          <w:rFonts w:ascii="Times New Roman" w:eastAsia="Times New Roman" w:hAnsi="Times New Roman" w:cs="Times New Roman"/>
          <w:sz w:val="28"/>
          <w:szCs w:val="27"/>
          <w:lang w:eastAsia="ru-RU"/>
        </w:rPr>
        <w:t>48 214,710</w:t>
      </w:r>
      <w:r w:rsidRPr="004F4A8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тыс. руб.;</w:t>
      </w:r>
    </w:p>
    <w:p w:rsidR="004F4A8C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F4A8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2025 год – </w:t>
      </w:r>
      <w:r w:rsidR="00112B41">
        <w:rPr>
          <w:rFonts w:ascii="Times New Roman" w:eastAsia="Times New Roman" w:hAnsi="Times New Roman" w:cs="Times New Roman"/>
          <w:sz w:val="28"/>
          <w:szCs w:val="27"/>
          <w:lang w:eastAsia="ru-RU"/>
        </w:rPr>
        <w:t>34 616,340</w:t>
      </w:r>
      <w:r w:rsidRPr="004F4A8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тыс. руб.</w:t>
      </w:r>
      <w:r w:rsidR="00B80D27">
        <w:rPr>
          <w:rFonts w:ascii="Times New Roman" w:eastAsia="Times New Roman" w:hAnsi="Times New Roman" w:cs="Times New Roman"/>
          <w:sz w:val="28"/>
          <w:szCs w:val="27"/>
          <w:lang w:eastAsia="ru-RU"/>
        </w:rPr>
        <w:t>;</w:t>
      </w:r>
    </w:p>
    <w:p w:rsidR="00B80D27" w:rsidRPr="004F4A8C" w:rsidRDefault="00B80D27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2026 год – </w:t>
      </w:r>
      <w:r w:rsidR="00112B4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36 760,040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 руб.»</w:t>
      </w:r>
    </w:p>
    <w:p w:rsidR="004F4A8C" w:rsidRPr="004F4A8C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F4A8C">
        <w:rPr>
          <w:rFonts w:ascii="Times New Roman" w:eastAsia="Times New Roman" w:hAnsi="Times New Roman" w:cs="Times New Roman"/>
          <w:sz w:val="28"/>
          <w:szCs w:val="27"/>
          <w:lang w:eastAsia="ru-RU"/>
        </w:rPr>
        <w:t>Источники финансирования Программы:</w:t>
      </w:r>
    </w:p>
    <w:p w:rsidR="004F4A8C" w:rsidRPr="004F4A8C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F4A8C">
        <w:rPr>
          <w:rFonts w:ascii="Times New Roman" w:eastAsia="Times New Roman" w:hAnsi="Times New Roman" w:cs="Times New Roman"/>
          <w:sz w:val="28"/>
          <w:szCs w:val="27"/>
          <w:lang w:eastAsia="ru-RU"/>
        </w:rPr>
        <w:t>- средства бюджета муниципального образования - Моздокское городское поселение;</w:t>
      </w:r>
    </w:p>
    <w:p w:rsidR="004F4A8C" w:rsidRPr="004F4A8C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F4A8C">
        <w:rPr>
          <w:rFonts w:ascii="Times New Roman" w:eastAsia="Times New Roman" w:hAnsi="Times New Roman" w:cs="Times New Roman"/>
          <w:sz w:val="28"/>
          <w:szCs w:val="27"/>
          <w:lang w:eastAsia="ru-RU"/>
        </w:rPr>
        <w:t>- средства республиканского бюджета.»</w:t>
      </w:r>
    </w:p>
    <w:p w:rsidR="004F4A8C" w:rsidRPr="004F4A8C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F4A8C" w:rsidRPr="00075C53" w:rsidRDefault="00B53D8F" w:rsidP="00075C5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</w:t>
      </w:r>
    </w:p>
    <w:p w:rsidR="004F4A8C" w:rsidRPr="004F4A8C" w:rsidRDefault="00B53D8F" w:rsidP="00544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1.3</w:t>
      </w:r>
      <w:r w:rsidR="004F4A8C" w:rsidRPr="004F4A8C">
        <w:rPr>
          <w:rFonts w:ascii="Times New Roman" w:eastAsia="Times New Roman" w:hAnsi="Times New Roman" w:cs="Times New Roman"/>
          <w:sz w:val="28"/>
          <w:szCs w:val="27"/>
          <w:lang w:eastAsia="ru-RU"/>
        </w:rPr>
        <w:t>. Приложение 2 к муниципальной программе «Жилищно-коммунальное и городское хозяйство в Моздокском городском поселении на 2018</w:t>
      </w:r>
      <w:r w:rsidR="005447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– </w:t>
      </w:r>
      <w:r w:rsidR="004F4A8C" w:rsidRPr="004F4A8C">
        <w:rPr>
          <w:rFonts w:ascii="Times New Roman" w:eastAsia="Times New Roman" w:hAnsi="Times New Roman" w:cs="Times New Roman"/>
          <w:sz w:val="28"/>
          <w:szCs w:val="27"/>
          <w:lang w:eastAsia="ru-RU"/>
        </w:rPr>
        <w:t>202</w:t>
      </w:r>
      <w:r w:rsidR="005447E7">
        <w:rPr>
          <w:rFonts w:ascii="Times New Roman" w:eastAsia="Times New Roman" w:hAnsi="Times New Roman" w:cs="Times New Roman"/>
          <w:sz w:val="28"/>
          <w:szCs w:val="27"/>
          <w:lang w:eastAsia="ru-RU"/>
        </w:rPr>
        <w:t>6</w:t>
      </w:r>
      <w:r w:rsidR="004F4A8C" w:rsidRPr="004F4A8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годы» изложить в следующей редакции:</w:t>
      </w:r>
    </w:p>
    <w:p w:rsidR="004F4A8C" w:rsidRPr="004F4A8C" w:rsidRDefault="004F4A8C" w:rsidP="004F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F4A8C" w:rsidRPr="004F4A8C" w:rsidRDefault="004F4A8C" w:rsidP="004F4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A8C" w:rsidRPr="004F4A8C" w:rsidRDefault="004F4A8C" w:rsidP="004F4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A8C" w:rsidRPr="004F4A8C" w:rsidRDefault="004F4A8C" w:rsidP="004F4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A8C" w:rsidRPr="004F4A8C" w:rsidRDefault="004F4A8C" w:rsidP="004F4A8C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4A8C" w:rsidRPr="004F4A8C" w:rsidSect="00DE5ACA">
          <w:pgSz w:w="11906" w:h="16838"/>
          <w:pgMar w:top="1134" w:right="1274" w:bottom="709" w:left="1276" w:header="709" w:footer="709" w:gutter="0"/>
          <w:cols w:space="708"/>
          <w:docGrid w:linePitch="360"/>
        </w:sectPr>
      </w:pPr>
    </w:p>
    <w:p w:rsidR="004F4A8C" w:rsidRPr="004F4A8C" w:rsidRDefault="004F4A8C" w:rsidP="006F5B53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4F4A8C">
        <w:rPr>
          <w:rFonts w:ascii="Times New Roman" w:eastAsia="Times New Roman" w:hAnsi="Times New Roman" w:cs="Times New Roman"/>
          <w:sz w:val="20"/>
          <w:lang w:eastAsia="ru-RU"/>
        </w:rPr>
        <w:lastRenderedPageBreak/>
        <w:t>Приложение 2</w:t>
      </w:r>
    </w:p>
    <w:p w:rsidR="004F4A8C" w:rsidRPr="004F4A8C" w:rsidRDefault="004F4A8C" w:rsidP="006F5B53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4F4A8C">
        <w:rPr>
          <w:rFonts w:ascii="Times New Roman" w:eastAsia="Times New Roman" w:hAnsi="Times New Roman" w:cs="Times New Roman"/>
          <w:sz w:val="20"/>
          <w:lang w:eastAsia="ru-RU"/>
        </w:rPr>
        <w:t>к муниципальной программе</w:t>
      </w:r>
    </w:p>
    <w:p w:rsidR="006F5B53" w:rsidRDefault="004F4A8C" w:rsidP="006F5B53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4F4A8C">
        <w:rPr>
          <w:rFonts w:ascii="Times New Roman" w:eastAsia="Times New Roman" w:hAnsi="Times New Roman" w:cs="Times New Roman"/>
          <w:sz w:val="20"/>
          <w:lang w:eastAsia="ru-RU"/>
        </w:rPr>
        <w:t>«Жилищно-коммунальное и</w:t>
      </w:r>
    </w:p>
    <w:p w:rsidR="006F5B53" w:rsidRDefault="004F4A8C" w:rsidP="006F5B53">
      <w:pPr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4F4A8C">
        <w:rPr>
          <w:rFonts w:ascii="Times New Roman" w:eastAsia="Times New Roman" w:hAnsi="Times New Roman" w:cs="Times New Roman"/>
          <w:sz w:val="20"/>
          <w:lang w:eastAsia="ru-RU"/>
        </w:rPr>
        <w:t xml:space="preserve">городское хозяйство в Моздокском </w:t>
      </w:r>
      <w:r w:rsidR="006F5B53">
        <w:rPr>
          <w:rFonts w:ascii="Times New Roman" w:eastAsia="Times New Roman" w:hAnsi="Times New Roman" w:cs="Times New Roman"/>
          <w:sz w:val="20"/>
          <w:lang w:eastAsia="ru-RU"/>
        </w:rPr>
        <w:t>г</w:t>
      </w:r>
      <w:r w:rsidRPr="004F4A8C">
        <w:rPr>
          <w:rFonts w:ascii="Times New Roman" w:eastAsia="Times New Roman" w:hAnsi="Times New Roman" w:cs="Times New Roman"/>
          <w:sz w:val="20"/>
          <w:lang w:eastAsia="ru-RU"/>
        </w:rPr>
        <w:t>ородском</w:t>
      </w:r>
    </w:p>
    <w:p w:rsidR="004F4A8C" w:rsidRPr="004F4A8C" w:rsidRDefault="004F4A8C" w:rsidP="006F5B53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4F4A8C">
        <w:rPr>
          <w:rFonts w:ascii="Times New Roman" w:eastAsia="Times New Roman" w:hAnsi="Times New Roman" w:cs="Times New Roman"/>
          <w:sz w:val="20"/>
          <w:lang w:eastAsia="ru-RU"/>
        </w:rPr>
        <w:t>поселении на 2018 - 202</w:t>
      </w:r>
      <w:r w:rsidR="005447E7">
        <w:rPr>
          <w:rFonts w:ascii="Times New Roman" w:eastAsia="Times New Roman" w:hAnsi="Times New Roman" w:cs="Times New Roman"/>
          <w:sz w:val="20"/>
          <w:lang w:eastAsia="ru-RU"/>
        </w:rPr>
        <w:t>6</w:t>
      </w:r>
      <w:r w:rsidRPr="004F4A8C">
        <w:rPr>
          <w:rFonts w:ascii="Times New Roman" w:eastAsia="Times New Roman" w:hAnsi="Times New Roman" w:cs="Times New Roman"/>
          <w:sz w:val="20"/>
          <w:lang w:eastAsia="ru-RU"/>
        </w:rPr>
        <w:t xml:space="preserve"> годы»</w:t>
      </w:r>
    </w:p>
    <w:p w:rsidR="004F4A8C" w:rsidRDefault="004F4A8C" w:rsidP="004F4A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2086" w:rsidRPr="00792086" w:rsidRDefault="00792086" w:rsidP="0079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792086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Основные мероприятия, сроки исполнения и планируемые объемы финансирования программы</w:t>
      </w:r>
    </w:p>
    <w:p w:rsidR="004F4A8C" w:rsidRDefault="004F4A8C" w:rsidP="004F4A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444" w:type="dxa"/>
        <w:tblInd w:w="-856" w:type="dxa"/>
        <w:tblLook w:val="04A0" w:firstRow="1" w:lastRow="0" w:firstColumn="1" w:lastColumn="0" w:noHBand="0" w:noVBand="1"/>
      </w:tblPr>
      <w:tblGrid>
        <w:gridCol w:w="459"/>
        <w:gridCol w:w="3227"/>
        <w:gridCol w:w="1139"/>
        <w:gridCol w:w="920"/>
        <w:gridCol w:w="1304"/>
        <w:gridCol w:w="1173"/>
        <w:gridCol w:w="993"/>
        <w:gridCol w:w="1275"/>
        <w:gridCol w:w="993"/>
        <w:gridCol w:w="992"/>
        <w:gridCol w:w="992"/>
        <w:gridCol w:w="1005"/>
        <w:gridCol w:w="993"/>
        <w:gridCol w:w="979"/>
      </w:tblGrid>
      <w:tr w:rsidR="008B5F77" w:rsidRPr="008B5F77" w:rsidTr="008B5F77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№ п/п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Срок исполнения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2018 год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2019 год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2020 год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2021 год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2022 год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2023 год                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2024 год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2025 год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2026 год</w:t>
            </w:r>
          </w:p>
        </w:tc>
      </w:tr>
      <w:tr w:rsidR="008B5F77" w:rsidRPr="008B5F77" w:rsidTr="008B5F77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59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Подпрограмма «Реконструкция, содержание и ремонт улично-дорожной сети Моздокского городского поселения»</w:t>
            </w:r>
          </w:p>
        </w:tc>
      </w:tr>
      <w:tr w:rsidR="008B5F77" w:rsidRPr="008B5F77" w:rsidTr="008B5F77">
        <w:trPr>
          <w:trHeight w:val="300"/>
        </w:trPr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38 860,987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8 999,875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89 907,088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61 634,494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26 234,381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14 446,804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19 239,946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21 644,704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32 656,842</w:t>
            </w:r>
          </w:p>
        </w:tc>
      </w:tr>
      <w:tr w:rsidR="008B5F77" w:rsidRPr="008B5F77" w:rsidTr="008B5F77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59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Основное мероприятие «Модернизация и развитие дорожного хозяйства Моздокского городского поселения»</w:t>
            </w:r>
          </w:p>
        </w:tc>
      </w:tr>
      <w:tr w:rsidR="008B5F77" w:rsidRPr="008B5F77" w:rsidTr="008B5F77">
        <w:trPr>
          <w:trHeight w:val="585"/>
        </w:trPr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Итого по основному мероприятию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33 877,317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8 836,875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84 586,288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55 303,555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18 455,125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8 397,771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12 615,206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14 884,704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25 626,842</w:t>
            </w:r>
          </w:p>
        </w:tc>
      </w:tr>
      <w:tr w:rsidR="008B5F77" w:rsidRPr="008B5F77" w:rsidTr="006D26DA">
        <w:trPr>
          <w:trHeight w:val="80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Расходы на обеспечение мероприятий по дорожной деятельности  в отношении автомобильных дорог общего пользования местного значения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2018,2020-2022, 2025-2026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13 084,994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68 614,535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45 380,403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15 789,474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1 040,000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1 080,000</w:t>
            </w:r>
          </w:p>
        </w:tc>
      </w:tr>
      <w:tr w:rsidR="008B5F77" w:rsidRPr="008B5F77" w:rsidTr="006D26DA">
        <w:trPr>
          <w:trHeight w:val="84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Расходы на обеспечение мероприятий по дорожной деятельности в отношении автомобильных дорог общего пользования местного значения за счет субсидий из бюджета РСО-Алании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2018, 2020-2022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12 852,280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62 939,233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38 526,248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6D26DA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обеспечение мероприятий по дорожной деятельности за счет субсидий из бюджета РСО-Алании в соответствии с соглашением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2018, 2020-2022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республиканского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12 852,280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62 939,233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38 526,248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79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Обеспечение мероприятий по софинансированию дорожной деятельности за счет средств бюджета МО - МГП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2018,2020-2022, 2025-2026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232,714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5 675,302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6 854,155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789,474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1 040,000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1 080,000</w:t>
            </w:r>
          </w:p>
        </w:tc>
      </w:tr>
      <w:tr w:rsidR="008B5F77" w:rsidRPr="008B5F77" w:rsidTr="008B5F77">
        <w:trPr>
          <w:trHeight w:val="8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Обеспечение мероприятий по софинансированию дорожной деятельности 5%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2018,2020-2022, 2025-2026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232,714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5 675,302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6 854,155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789,474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1 040,000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1 080,000</w:t>
            </w:r>
          </w:p>
        </w:tc>
      </w:tr>
      <w:tr w:rsidR="008B5F77" w:rsidRPr="008B5F77" w:rsidTr="008B5F77">
        <w:trPr>
          <w:trHeight w:val="66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Строительство, реконструкция, капитальный ремонт объектов муниципальной собственности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2018-2020, 2023-2026 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2 612,760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3 055,920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9 880,590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876,294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4 115,206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1 371,002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1 425,842</w:t>
            </w:r>
          </w:p>
        </w:tc>
      </w:tr>
      <w:tr w:rsidR="008B5F77" w:rsidRPr="008B5F77" w:rsidTr="008B5F77">
        <w:trPr>
          <w:trHeight w:val="14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Устройство придомовой территории 38-квартирного жилого дома по ул. З. Космодемьянской, благоустройство территории и подъездных путей к дворовым территориям в мкр. Моздок-1 (устройство подъездных путей с а/б покрытием)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2018, 2020, 2024-2026 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2 118,500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6 654,190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1 555,206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1 371,002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1 425,842</w:t>
            </w:r>
          </w:p>
        </w:tc>
      </w:tr>
      <w:tr w:rsidR="008B5F77" w:rsidRPr="008B5F77" w:rsidTr="008B5F77">
        <w:trPr>
          <w:trHeight w:val="13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Обустройство автобусных остановок, приобретение остановочных павильонов, демонтаж и монтаж остановочных павильонов, продление площадок под автобусными остановками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2018-2020, 2023,2024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494,260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3 055,920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3 226,400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876,294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2 560,000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67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Текущий ремонт и содержание объектов муниципальной собственности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18 179,563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5 780,955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6 091,163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9 923,152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2 665,651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7 521,477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8 500,000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12 473,702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23 121,000</w:t>
            </w:r>
          </w:p>
        </w:tc>
      </w:tr>
      <w:tr w:rsidR="008B5F77" w:rsidRPr="008B5F77" w:rsidTr="008B5F77">
        <w:trPr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Ремонт и содержание гравийно-песчаных дорог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799,267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593,783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820,000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520,000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541,000</w:t>
            </w:r>
          </w:p>
        </w:tc>
      </w:tr>
      <w:tr w:rsidR="008B5F77" w:rsidRPr="008B5F77" w:rsidTr="008B5F77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Текущий ремонт асфальтобетонных дорог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16 950,975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4 518,828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5 497,380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5 035,975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2 109,395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3 716,514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6 753,702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10 000,000</w:t>
            </w:r>
          </w:p>
        </w:tc>
      </w:tr>
      <w:tr w:rsidR="008B5F77" w:rsidRPr="008B5F77" w:rsidTr="008B5F77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Ремонт и содержание путепровода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2018, 2019, 2022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321,990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149,572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Срез и вывоз грунта с обочин дорог              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2018-2019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228,588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140,870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6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Ремонт и содержание автобусных остановок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2022-2026 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106,684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170,200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2 080,000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2 160,000</w:t>
            </w:r>
          </w:p>
        </w:tc>
      </w:tr>
      <w:tr w:rsidR="008B5F77" w:rsidRPr="008B5F77" w:rsidTr="008B5F77">
        <w:trPr>
          <w:trHeight w:val="6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Ремонт тротуаров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2021, 2023-2026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4 587,177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2 814,763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3 120,000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10 420,000</w:t>
            </w:r>
          </w:p>
        </w:tc>
      </w:tr>
      <w:tr w:rsidR="008B5F77" w:rsidRPr="008B5F77" w:rsidTr="008B5F77">
        <w:trPr>
          <w:trHeight w:val="780"/>
        </w:trPr>
        <w:tc>
          <w:tcPr>
            <w:tcW w:w="16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Основное мероприятие «Обеспечение проведения строительства, реконструкции и ремонта улично-дорожной сети, а также контроль за качеством произведенных работ»</w:t>
            </w:r>
          </w:p>
        </w:tc>
      </w:tr>
      <w:tr w:rsidR="008B5F77" w:rsidRPr="008B5F77" w:rsidTr="008B5F77">
        <w:trPr>
          <w:trHeight w:val="465"/>
        </w:trPr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Итого по основному мероприятию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216,670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52,500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Выполнение работ по разработке ПСД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2018-2020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116,670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52,500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Расчет стоимости на ремонт асфальтобетонного покрытия дороги по ул. Орджоникидзе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Разработка ПСД на кап.ремонт ул. Фурманова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111,670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Составление смет на ремонт дорог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2019-2020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52,500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2018-2019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Проверка сметных расчетов стоимости с выдачей экспертного заключения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2018-2019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8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Изготовление технической документации (тех. планов), поставка на кадастровый учет и изготовление справок на дороги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885"/>
        </w:trPr>
        <w:tc>
          <w:tcPr>
            <w:tcW w:w="16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Основное мероприятие «Содержание светофорных объектов и обслуживание улично-дорожной сети в целях повышения безопасности движения транспортных средств»</w:t>
            </w:r>
          </w:p>
        </w:tc>
      </w:tr>
      <w:tr w:rsidR="008B5F77" w:rsidRPr="008B5F77" w:rsidTr="008B5F77">
        <w:trPr>
          <w:trHeight w:val="495"/>
        </w:trPr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Итого по основному мероприятию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4 767,000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5 268,300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6 330,939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7 779,256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6 049,033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6 624,740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6 760,000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7 030,000</w:t>
            </w:r>
          </w:p>
        </w:tc>
      </w:tr>
      <w:tr w:rsidR="008B5F77" w:rsidRPr="008B5F77" w:rsidTr="008B5F77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Выполнение работ по разработке проектно-сметной документации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Разработка ПСД светофорного объекта на перекрестке ул. Юбилейная-Коммунальная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Организация безопасности дорожного движения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2018, 2020-2026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4 761,000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5 268,300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6 330,939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7 779,256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5 749,033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6 624,740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6 760,000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7 030,000</w:t>
            </w:r>
          </w:p>
        </w:tc>
      </w:tr>
      <w:tr w:rsidR="008B5F77" w:rsidRPr="008B5F77" w:rsidTr="008B5F77">
        <w:trPr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Обеспечение безопасности дорожного движения (организация дорожного движения)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2018, 2020-2026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4 760,450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5 150,000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5 155,000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6 500,000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6 760,000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7 030,000</w:t>
            </w:r>
          </w:p>
        </w:tc>
      </w:tr>
      <w:tr w:rsidR="008B5F77" w:rsidRPr="008B5F77" w:rsidTr="008B5F77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Технологическое присоединение энергопринимающих устройств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Устройство металлических ограждений и искусственных  дорожных неровностей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2020, 2022-2024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27,360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594,033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124,740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Установка светофорных объектов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2020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90,940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Разработка проекта по предотвращению очагов аварийных и заторовых ситуаций на территории г. Моздок; проектов организации дорожного движения автомобильных дорог улично - дорожной сети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2021-2022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830,939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1 967,256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2023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22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Содержание в чистоте дорог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2023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705"/>
        </w:trPr>
        <w:tc>
          <w:tcPr>
            <w:tcW w:w="16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Подпрограмма «Проведение капитального ремонта муниципальных квартир Моздокского городского поселения»</w:t>
            </w:r>
          </w:p>
        </w:tc>
      </w:tr>
      <w:tr w:rsidR="008B5F77" w:rsidRPr="008B5F77" w:rsidTr="008B5F77">
        <w:trPr>
          <w:trHeight w:val="300"/>
        </w:trPr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3 130,616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1 143,291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1 038,572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1 012,994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1 820,367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1 315,509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1 784,612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1 231,996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1 281,276</w:t>
            </w:r>
          </w:p>
        </w:tc>
      </w:tr>
      <w:tr w:rsidR="008B5F77" w:rsidRPr="008B5F77" w:rsidTr="008B5F77">
        <w:trPr>
          <w:trHeight w:val="585"/>
        </w:trPr>
        <w:tc>
          <w:tcPr>
            <w:tcW w:w="16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Основное мероприятие «Повышение эффективности использования муниципального имущества, посредством его улучшения»</w:t>
            </w:r>
          </w:p>
        </w:tc>
      </w:tr>
      <w:tr w:rsidR="008B5F77" w:rsidRPr="008B5F77" w:rsidTr="008B5F77">
        <w:trPr>
          <w:trHeight w:val="300"/>
        </w:trPr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Итого по основному мероприятию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1 786,131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375,737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202,570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853,156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280,903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79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Строительство, реконструкция, капитальный ремонт объектов муниципальной собственности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2018-2020, 2022-2024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1 786,131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375,737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202,570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853,156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280,903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Капитальный ремонт муниципального жилого фонда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2018-2020, 2022-2024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482,100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375,737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202,570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853,156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280,903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Внутреннее электроснабжение Гастелло,4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1 304,031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40"/>
        </w:trPr>
        <w:tc>
          <w:tcPr>
            <w:tcW w:w="16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Основное мероприятие «Обеспечение проведения капитального ремонта муниципальных квартир»</w:t>
            </w:r>
          </w:p>
        </w:tc>
      </w:tr>
      <w:tr w:rsidR="008B5F77" w:rsidRPr="008B5F77" w:rsidTr="008B5F77">
        <w:trPr>
          <w:trHeight w:val="300"/>
        </w:trPr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Итого по основному мероприятию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44,485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Строительный контроль за выполнением работ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44,485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7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Стройконтроль за проведением электромонтажных работ по ул. Гастелло, 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44,485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40"/>
        </w:trPr>
        <w:tc>
          <w:tcPr>
            <w:tcW w:w="16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Основное мероприятие «Обеспечение выполнения обязательств собственника имущества»</w:t>
            </w:r>
          </w:p>
        </w:tc>
      </w:tr>
      <w:tr w:rsidR="008B5F77" w:rsidRPr="008B5F77" w:rsidTr="008B5F77">
        <w:trPr>
          <w:trHeight w:val="300"/>
        </w:trPr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Итого по основному мероприятию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1 300,000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767,554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836,002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1 012,994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967,211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1 034,606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1 184,612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1 231,996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1 281,276</w:t>
            </w:r>
          </w:p>
        </w:tc>
      </w:tr>
      <w:tr w:rsidR="008B5F77" w:rsidRPr="008B5F77" w:rsidTr="008B5F77">
        <w:trPr>
          <w:trHeight w:val="7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Взнос на капитальный ремонт общего имущества в многоквартирных домах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1 300,000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767,554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836,002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1 012,994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967,211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1 034,606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1 184,612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1 231,996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1 281,276</w:t>
            </w:r>
          </w:p>
        </w:tc>
      </w:tr>
      <w:tr w:rsidR="008B5F77" w:rsidRPr="008B5F77" w:rsidTr="008B5F77">
        <w:trPr>
          <w:trHeight w:val="8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Оплата взносов на капитальный ремонт общего имущества МКД в целях софинансирования капительного ремонта муниципальных квартир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1 300,000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767,554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836,002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1 012,994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967,211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1 034,606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1 184,612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1 231,996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1 281,276</w:t>
            </w:r>
          </w:p>
        </w:tc>
      </w:tr>
      <w:tr w:rsidR="008B5F77" w:rsidRPr="008B5F77" w:rsidTr="008B5F77">
        <w:trPr>
          <w:trHeight w:val="480"/>
        </w:trPr>
        <w:tc>
          <w:tcPr>
            <w:tcW w:w="16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Подпрограмма «Строительство, реконструкция сетей коммунального хозяйства Моздокского городского поселения»</w:t>
            </w:r>
          </w:p>
        </w:tc>
      </w:tr>
      <w:tr w:rsidR="008B5F77" w:rsidRPr="008B5F77" w:rsidTr="008B5F77">
        <w:trPr>
          <w:trHeight w:val="300"/>
        </w:trPr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10 773,738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5 306,636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399,900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4 028,500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23 866,472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50,000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52,000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54,000</w:t>
            </w:r>
          </w:p>
        </w:tc>
      </w:tr>
      <w:tr w:rsidR="008B5F77" w:rsidRPr="008B5F77" w:rsidTr="008B5F77">
        <w:trPr>
          <w:trHeight w:val="450"/>
        </w:trPr>
        <w:tc>
          <w:tcPr>
            <w:tcW w:w="16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Основное мероприятие «Подготовка технических планов и техническая инвентаризация объектов»</w:t>
            </w:r>
          </w:p>
        </w:tc>
      </w:tr>
      <w:tr w:rsidR="008B5F77" w:rsidRPr="008B5F77" w:rsidTr="008B5F77">
        <w:trPr>
          <w:trHeight w:val="300"/>
        </w:trPr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Итого по основному мероприятию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39,570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234,900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28,500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52,000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54,000</w:t>
            </w:r>
          </w:p>
        </w:tc>
      </w:tr>
      <w:tr w:rsidR="008B5F77" w:rsidRPr="008B5F77" w:rsidTr="008B5F77">
        <w:trPr>
          <w:trHeight w:val="82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2019-2021, 2023-2026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39,570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234,900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28,500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52,000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54,000</w:t>
            </w:r>
          </w:p>
        </w:tc>
      </w:tr>
      <w:tr w:rsidR="008B5F77" w:rsidRPr="008B5F77" w:rsidTr="008B5F77">
        <w:trPr>
          <w:trHeight w:val="7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Подготовка технических планов и техническая инвентаризация объектов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2019-2021, 2023-2026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39,570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234,900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28,500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52,000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54,000</w:t>
            </w:r>
          </w:p>
        </w:tc>
      </w:tr>
      <w:tr w:rsidR="008B5F77" w:rsidRPr="008B5F77" w:rsidTr="008B5F77">
        <w:trPr>
          <w:trHeight w:val="465"/>
        </w:trPr>
        <w:tc>
          <w:tcPr>
            <w:tcW w:w="16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Основное мероприятие «Строительство, реконструкция и капитальный ремонт сетей коммунального хозяйства»</w:t>
            </w:r>
          </w:p>
        </w:tc>
      </w:tr>
      <w:tr w:rsidR="008B5F77" w:rsidRPr="008B5F77" w:rsidTr="008B5F77">
        <w:trPr>
          <w:trHeight w:val="300"/>
        </w:trPr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Итого по основному мероприятию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10 111,900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837,981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73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Строительство, реконструкция, капитальный ремонт объектов муниципальной собственности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2018-2019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10 111,900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837,981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8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Дополнительные работы по строительству насосной станции 2-го подъема хоз.питьевого водоснабжения артезианской скважины по ул. З.Космодемьянская - Фабричная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10 111,870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Строительство наружных сетей к 38 кв.дому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Устройство инженерных сетей в сквере им. Бр. Дубининых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2019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96,756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7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Аварийно-восстановительные работы (устройство нового участка водопровода по ул. Орджоникидзе от ул. Армянской до ул. Салганюка)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2019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741,225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495"/>
        </w:trPr>
        <w:tc>
          <w:tcPr>
            <w:tcW w:w="16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Основное мероприятие  «Обеспечение проведения строительства, реконструкции и капитального ремонта сетей коммунального хозяйства и контроль качества выполненных работ»</w:t>
            </w:r>
          </w:p>
        </w:tc>
      </w:tr>
      <w:tr w:rsidR="008B5F77" w:rsidRPr="008B5F77" w:rsidTr="008B5F77">
        <w:trPr>
          <w:trHeight w:val="300"/>
        </w:trPr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Итого по основному мероприятию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265,008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1 512,250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20 040,000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lastRenderedPageBreak/>
              <w:t>Выполнение работ по разработке ПСД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2018-2019, 2021-2022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265,008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1 512,250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20 040,000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Разработка проекта на строительство  ливневой канализации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7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Разработка схем теплоснабжения, водоснабжения и водоотведения в Моздокском городском поселении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2018-2019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ПСД на перенос газовых линий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15,008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ПД на строительство водопровода к старому кладбищу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2019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12,250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ПСД на строительство очистных сооружений канализации второй очереди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2021-2022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20 040,000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450"/>
        </w:trPr>
        <w:tc>
          <w:tcPr>
            <w:tcW w:w="16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Основное мероприятие «Иные мероприятия, связанные с содержанием и улучшением коммунального хозяйства»</w:t>
            </w:r>
          </w:p>
        </w:tc>
      </w:tr>
      <w:tr w:rsidR="008B5F77" w:rsidRPr="008B5F77" w:rsidTr="008B5F77">
        <w:trPr>
          <w:trHeight w:val="300"/>
        </w:trPr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Итого по основному мероприятию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396,830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2 916,835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3 826,472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Иные мероприятия в области коммунального хозяйства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2018-2020, 2022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396,830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2 916,835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3 826,472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Технологическое присоединение к электросетям, выдача тех. условий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2018, 2022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5,742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16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Перенос газовых линий по ул. Грузинская 24, ул. Азаниева 29, ул. Свердлова 7, ул. Форштадская 1, ул. Кирзавод 4 (МБДОУ № 2), ул. Кирзавод 5 (МБДОУ № 2); отключение от газовой линии ветхого дома; техническая инвентаризация нежилого строения помещения. Газопровод по ул. Юбилейная-Советов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2018, 2019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391,088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21,583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Электроизмерительные работы по электрооборудоваию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2019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85,672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Субсидии МУП "Моздокский водоканал" на осуществление геологоразведочных работ по оценке и переоценке эксплуатационных запасов пресных подземных вод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2019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8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Выполнение работ по разработке мероприятий, обеспечивающих надежность и качество работы объектов ресурсоснабжения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2022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1 435,072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Приобретение оборудования (котел водогрейный)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2019, 2020, 2022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309,580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2 380,000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25"/>
        </w:trPr>
        <w:tc>
          <w:tcPr>
            <w:tcW w:w="16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Подпрограмма «Уличное освещение Моздокского городского поселения»</w:t>
            </w:r>
          </w:p>
        </w:tc>
      </w:tr>
      <w:tr w:rsidR="008B5F77" w:rsidRPr="008B5F77" w:rsidTr="008B5F77">
        <w:trPr>
          <w:trHeight w:val="300"/>
        </w:trPr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13 519,931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12 284,745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13 307,371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14 762,706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14 698,436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14 809,622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14 180,000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17 504,000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16 546,758</w:t>
            </w:r>
          </w:p>
        </w:tc>
      </w:tr>
      <w:tr w:rsidR="008B5F77" w:rsidRPr="008B5F77" w:rsidTr="008B5F77">
        <w:trPr>
          <w:trHeight w:val="525"/>
        </w:trPr>
        <w:tc>
          <w:tcPr>
            <w:tcW w:w="16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Основное мероприятие «Обеспечение проведения ремонта сетей уличного освещения, строительство и ремонт уличного освещения, контроль качества выполненных работ»</w:t>
            </w:r>
          </w:p>
        </w:tc>
      </w:tr>
      <w:tr w:rsidR="008B5F77" w:rsidRPr="008B5F77" w:rsidTr="008B5F77">
        <w:trPr>
          <w:trHeight w:val="300"/>
        </w:trPr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Итого по основному мероприятию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144,500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13,750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2 037,118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103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Строительство, реконструкция, капитальный ремонт объектов муниципальной собственности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2021-2023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2 027,268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Строительство линии уличного освещения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2021-2022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946,542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Реконструкция наружного освещения в мкр. Моздок-1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2021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1 080,726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Выполнение работ по разработке ПСД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2018-2021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144,500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13,750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9,850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ПСД уличного освещения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2018-2021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144,500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13,750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9,850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85"/>
        </w:trPr>
        <w:tc>
          <w:tcPr>
            <w:tcW w:w="16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Основное мероприятие «Оплата потребления электроэнергии и прочие мероприятия, связанные с содержанием сетей уличного освещения»</w:t>
            </w:r>
          </w:p>
        </w:tc>
      </w:tr>
      <w:tr w:rsidR="008B5F77" w:rsidRPr="008B5F77" w:rsidTr="008B5F77">
        <w:trPr>
          <w:trHeight w:val="585"/>
        </w:trPr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Итого по основному мероприятию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13 375,431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11 784,745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13 293,621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12 725,588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14 099,436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14 809,622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14 180,000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17 504,000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16 546,758</w:t>
            </w:r>
          </w:p>
        </w:tc>
      </w:tr>
      <w:tr w:rsidR="008B5F77" w:rsidRPr="008B5F77" w:rsidTr="008B5F77">
        <w:trPr>
          <w:trHeight w:val="51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Уличное освещение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13 375,431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11 784,745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13 293,621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12 725,588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14 099,436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14 809,622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14 180,000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17 504,000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16 546,758</w:t>
            </w:r>
          </w:p>
        </w:tc>
      </w:tr>
      <w:tr w:rsidR="008B5F77" w:rsidRPr="008B5F77" w:rsidTr="008B5F77"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10 815,449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10 034,745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8 110,487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9 763,500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10 546,605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11 804,200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10 050,000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10 452,000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10 870,000</w:t>
            </w:r>
          </w:p>
        </w:tc>
      </w:tr>
      <w:tr w:rsidR="008B5F77" w:rsidRPr="008B5F77" w:rsidTr="008B5F77">
        <w:trPr>
          <w:trHeight w:val="7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Содержание имущества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2 499,979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1 750,000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3 209,469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2 225,000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1 808,500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2 032,915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4 160,000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4 330,000</w:t>
            </w:r>
          </w:p>
        </w:tc>
      </w:tr>
      <w:tr w:rsidR="008B5F77" w:rsidRPr="008B5F77" w:rsidTr="008B5F77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Технологическое присоединение к электросетям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2020-2021, 2024-2026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25,176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7,316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22,000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Замена трансформаторов тока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60,003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Электроизмерительные работы по электрооборудованию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2020-2026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88,979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79,028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93,887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63,000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65,000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Ремонт сетей уличного освещения, иллюминаций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2020-2026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428,064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1 487,322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868,679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2 808,000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1 259,758</w:t>
            </w:r>
          </w:p>
        </w:tc>
      </w:tr>
      <w:tr w:rsidR="008B5F77" w:rsidRPr="008B5F77" w:rsidTr="008B5F77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Приобретение закладных деталей для опор уличного освещения, предохранителей и светодиодных ламп, приобретение и установка световых консолей, праздничное оформление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2020-2023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1 704,510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217,680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163,122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53,828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Отчет об оценке арендных платежей за возмездное пользование сооружением электроэнергетики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2020-2021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465"/>
        </w:trPr>
        <w:tc>
          <w:tcPr>
            <w:tcW w:w="16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Подпрограмма «Озеленение Моздокского городского поселения»</w:t>
            </w:r>
          </w:p>
        </w:tc>
      </w:tr>
      <w:tr w:rsidR="008B5F77" w:rsidRPr="008B5F77" w:rsidTr="008B5F77">
        <w:trPr>
          <w:trHeight w:val="300"/>
        </w:trPr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10 199,000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11 250,000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11 500,000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12 931,637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12 806,628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13 884,000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19 600,000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19 865,000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20 659,000</w:t>
            </w:r>
          </w:p>
        </w:tc>
      </w:tr>
      <w:tr w:rsidR="008B5F77" w:rsidRPr="008B5F77" w:rsidTr="008B5F77">
        <w:trPr>
          <w:trHeight w:val="600"/>
        </w:trPr>
        <w:tc>
          <w:tcPr>
            <w:tcW w:w="16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Основное мероприятие «Содержание зеленых насаждений Моздокского городского поселения»</w:t>
            </w:r>
          </w:p>
        </w:tc>
      </w:tr>
      <w:tr w:rsidR="008B5F77" w:rsidRPr="008B5F77" w:rsidTr="008B5F77">
        <w:trPr>
          <w:trHeight w:val="630"/>
        </w:trPr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Итого по основному мероприятию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10 199,000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11 250,000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11 500,000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12 931,637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12 806,628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13 884,000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19 600,000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19 865,000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20 659,000</w:t>
            </w:r>
          </w:p>
        </w:tc>
      </w:tr>
      <w:tr w:rsidR="008B5F77" w:rsidRPr="008B5F77" w:rsidTr="008B5F77">
        <w:trPr>
          <w:trHeight w:val="51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Озеленение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10 199,000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10 500,000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11 000,000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12 681,637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12 206,638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13 200,000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19 000,000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19 240,000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20 009,000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Содержание и уход за зелеными насаждениями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10 199,000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10 500,000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11 000,000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12 003,646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12 049,887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13 200,000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18 000,000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18 720,000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19 469,000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Обрезка, спил  деревьев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2021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599,991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Приобретение саженцев деревьев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2021, 2022,2024-2026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156,751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520,000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540,000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Иные мероприятия по озеленению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2019-2026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599,990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684,000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625,000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650,000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Приобретение уличных вазонов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2019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Обработка деревьев и кустарников ядохимикатами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2020-2026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599,990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684,000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625,000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650,000</w:t>
            </w:r>
          </w:p>
        </w:tc>
      </w:tr>
      <w:tr w:rsidR="008B5F77" w:rsidRPr="008B5F77" w:rsidTr="008B5F77">
        <w:trPr>
          <w:trHeight w:val="660"/>
        </w:trPr>
        <w:tc>
          <w:tcPr>
            <w:tcW w:w="16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 xml:space="preserve">Подпрограмма «Благоустройство территории города и содержание мест захоронений Моздокского городского поселения» </w:t>
            </w:r>
          </w:p>
        </w:tc>
      </w:tr>
      <w:tr w:rsidR="008B5F77" w:rsidRPr="008B5F77" w:rsidTr="008B5F77">
        <w:trPr>
          <w:trHeight w:val="300"/>
        </w:trPr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35 066,600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74 693,460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52 419,244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29 805,024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25 738,093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33 452,265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49 159,079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54 500,860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44 299,934</w:t>
            </w:r>
          </w:p>
        </w:tc>
      </w:tr>
      <w:tr w:rsidR="008B5F77" w:rsidRPr="008B5F77" w:rsidTr="008B5F77">
        <w:trPr>
          <w:trHeight w:val="525"/>
        </w:trPr>
        <w:tc>
          <w:tcPr>
            <w:tcW w:w="16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Основное мероприятие «Обеспечение проведения ремонта, строительства и ремонт объектов муниципальной собственности, контроль качества выполненных работ»</w:t>
            </w:r>
          </w:p>
        </w:tc>
      </w:tr>
      <w:tr w:rsidR="008B5F77" w:rsidRPr="008B5F77" w:rsidTr="008B5F77">
        <w:trPr>
          <w:trHeight w:val="300"/>
        </w:trPr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Итого по основному мероприятию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6 627,294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24 283,815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18 711,763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6 952,995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4 176,016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5 187,725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17 113,079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20 845,552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9 295,013</w:t>
            </w:r>
          </w:p>
        </w:tc>
      </w:tr>
      <w:tr w:rsidR="008B5F77" w:rsidRPr="008B5F77" w:rsidTr="008B5F77">
        <w:trPr>
          <w:trHeight w:val="70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Строительство, реконструкция, капитальный ремонт объектов муниципальной собственности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1 959,128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2 708,896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718,367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1 757,607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223,000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1 206,721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6 577,930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13 380,732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1 532,681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Устройство контейнерных площадок для сбора ТКО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2018-2025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617,633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459,331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300,070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349,000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223,000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1 184,914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11 907,000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Установка пожарных гидрантов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2018, 2020,2023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640,330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11,430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16,780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Устройство грязеотстойников дождеприемных колодцев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2018,2020, 2021,2025-2026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691,725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406,867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1 116,194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872,685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907,592</w:t>
            </w:r>
          </w:p>
        </w:tc>
      </w:tr>
      <w:tr w:rsidR="008B5F77" w:rsidRPr="008B5F77" w:rsidTr="008B5F77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Устройство водопровода к фонтану в сквере им. Б. Дубининых, в сквере Афганцев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2018, 2023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9,440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5,027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Врезка к водопроводной сети в целях водоснабжения старого кладбища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2019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209,999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Устройство ливневой канализации (поглощающей ямы)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2019, 2021, 2024-2026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630,829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187,524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577,930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601,047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625,089</w:t>
            </w:r>
          </w:p>
        </w:tc>
      </w:tr>
      <w:tr w:rsidR="008B5F77" w:rsidRPr="008B5F77" w:rsidTr="008B5F77">
        <w:trPr>
          <w:trHeight w:val="6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Устройство подпорной стены в районе многоквартирного дома по ул. Б.Хмельницкого,48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2019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1 389,506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Замена пожарного гидранта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2019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19,231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Демонтаж контейнерных площадок и установка совмещенной контейнерной площадки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2019, 2021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19,231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104,889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Текущий ремонт и содержание объектов муниципальной собственности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4 638,166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21 242,919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17 882,656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4 775,388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3 953,016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3 981,004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7 198,180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7 256,820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7 546,012</w:t>
            </w:r>
          </w:p>
        </w:tc>
      </w:tr>
      <w:tr w:rsidR="008B5F77" w:rsidRPr="008B5F77" w:rsidTr="008B5F77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Благоустройство сквера им. Святого Георгия и сквера им. Бр. Дубининых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2019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13 482,382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Ремонт питьевых фонтанчиков и фонтана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52,722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57,364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55,900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64,726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25,730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122,654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229,440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238,618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248,162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Содержание и ремонт малых архитектурных форм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2018, 2020, 2023-2026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285,000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77,815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85,000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88,400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Содержание и ремонт памятников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2018, 2020-2026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300,772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1 290,180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586,265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670,000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436,800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454,272</w:t>
            </w:r>
          </w:p>
        </w:tc>
      </w:tr>
      <w:tr w:rsidR="008B5F77" w:rsidRPr="008B5F77" w:rsidTr="008B5F77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Содержание и ремонт ливневого коллектора, дождеприёмников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2018, 2019, 2021-2026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2 023,035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1 472,350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2 758,382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37,530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2 080,000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2 163,200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Содержание обводных каналов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2018, 2019, 2021, 2022, 2024-2026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382,872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283,149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249,000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1 066,452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1 140,402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1 186,018</w:t>
            </w:r>
          </w:p>
        </w:tc>
      </w:tr>
      <w:tr w:rsidR="008B5F77" w:rsidRPr="008B5F77" w:rsidTr="008B5F77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Техническое обслуживание фонтанов, приобретение запасных частей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795,240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374,301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581,338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565,005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497,330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1 850,000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1 924,000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2 000,960</w:t>
            </w:r>
          </w:p>
        </w:tc>
      </w:tr>
      <w:tr w:rsidR="008B5F77" w:rsidRPr="008B5F77" w:rsidTr="008B5F77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Масляная окраска экранов контейнерных площадок; урн (ремонт металлических урн, покраска уличных фонарных металлических столбов)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2018, 2019, 2021, 2024-2026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210,397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12,047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474,381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312,000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325,000</w:t>
            </w:r>
          </w:p>
        </w:tc>
      </w:tr>
      <w:tr w:rsidR="008B5F77" w:rsidRPr="008B5F77" w:rsidTr="008B5F77">
        <w:trPr>
          <w:trHeight w:val="7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Поставка и установка плит в сквере мемориального комплекса, воинам погибших в Афганистане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11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Сборка и установка 14 скамеек в сквере им. Бр. Дубининых; монтаж опор под светильники и устройство колодцев в сквере им. Бр. Дубининых; реставрация скульптурных памятников в сквере им. Бр. Дубининых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2018, 2019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99,568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Текущий ремонт и  обеспечение работы пожарных гидрантов и канализационных люков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2019-2026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554,087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352,818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1,542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772,875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665,611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1 040,000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1 080,000</w:t>
            </w:r>
          </w:p>
        </w:tc>
      </w:tr>
      <w:tr w:rsidR="008B5F77" w:rsidRPr="008B5F77" w:rsidTr="008B5F77">
        <w:trPr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Услуги автовышки для монтажных (демонтажных) работ; услуги погрузчика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2019, 2021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49,995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Благоустройство пл.50 лет Октября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2019-2021, 2023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13 687,300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8,459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Ремонт инженерных сетей по ул. Гастелло, 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2020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392,976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10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Демонтаж автобусного павильона и контейнерных площадок (2020г.); демонтаж, текущий ремонт контейнерных площадок (2021г., 2023г.)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2020, 2021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77,903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27,433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Ремонт водопроводных и канализационных колодцев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2020-2022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10,708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53,872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54,026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Очистка участка трубы ливневой канализации, ремонт ливневой канализации по ул. Комсомольская, 58; прочистка стояка и дворовой канализации, чистка колодцев; ремонт ливневой канализации на пл.50 лет Октября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2020, 2021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1 455,461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11,711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30,092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8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Приобретение лакокрасочных материалов для окраски уличных лавочек, приобретение бордюра тротуарного,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2020,2023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29,410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2,880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Ремонт общественного туалета на пл. 50 лет Октября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2021, 2022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186,464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240,660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29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Текущий ремонт детских площадок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2022, 2023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20,720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1 999,999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76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Выполнение работ по разработке проектно-сметной документации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2018-2021,2023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332,000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110,740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3 336,969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208,000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216,320</w:t>
            </w:r>
          </w:p>
        </w:tc>
      </w:tr>
      <w:tr w:rsidR="008B5F77" w:rsidRPr="008B5F77" w:rsidTr="008B5F77">
        <w:trPr>
          <w:trHeight w:val="6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ПСД на благоустройство пл. 50 лет Октября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2019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Выполнение дизайн-проектов на благоустройство общественных территорий, Выполнение дизайн проекта и экспертизы благоустройство парка им. Кирова, сквера им. Бр. Дубининых, парка библиотеки им. Пушкина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2018-2021, 2024-2026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110,740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208,000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216,320</w:t>
            </w:r>
          </w:p>
        </w:tc>
      </w:tr>
      <w:tr w:rsidR="008B5F77" w:rsidRPr="008B5F77" w:rsidTr="008B5F77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32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Создание муниципальной геоинформационной системы для выявления потенциала надёжности отведения дождевых и подводных вод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2024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3 136,969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73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Строительный контроль за выполнением работ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Контроль качества выполнения работ по благоустройству парка Победы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600"/>
        </w:trPr>
        <w:tc>
          <w:tcPr>
            <w:tcW w:w="16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lastRenderedPageBreak/>
              <w:t>Основное мероприятие «Санитарное содержание территории Моздокского городского поселения»</w:t>
            </w:r>
          </w:p>
        </w:tc>
      </w:tr>
      <w:tr w:rsidR="008B5F77" w:rsidRPr="008B5F77" w:rsidTr="008B5F77">
        <w:trPr>
          <w:trHeight w:val="555"/>
        </w:trPr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Итого по основному мероприятию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25 437,047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47 709,855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31 808,050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20 581,628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20 114,672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23 353,540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29 365,000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31 719,868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32 992,063</w:t>
            </w:r>
          </w:p>
        </w:tc>
      </w:tr>
      <w:tr w:rsidR="008B5F77" w:rsidRPr="008B5F77" w:rsidTr="008B5F77">
        <w:trPr>
          <w:trHeight w:val="51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Содержание мест захоронений в МГП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1 367,500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868,516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1 002,424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1 179,326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1 084,000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1 471,300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836,420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869,877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Содержание мест захоронения в МГП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2018-2024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924,000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267,500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267,500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500,624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270,000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667,050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Вывоз мусора с городских кладбищ (обращение с ТКО)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2019-2026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1 006,803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810,200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832,000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865,280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Обработка городских кладбищ ядохимикатами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Спил и обрезка деревьев на городском кладбище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Поставка воды на городское кладбище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2020-2026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1,016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2,523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3,800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4,250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4,420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4,597</w:t>
            </w:r>
          </w:p>
        </w:tc>
      </w:tr>
      <w:tr w:rsidR="008B5F77" w:rsidRPr="008B5F77" w:rsidTr="008B5F77">
        <w:trPr>
          <w:trHeight w:val="51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Содержание в чистоте и уборка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24 337,047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46 342,355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30 939,534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19 579,204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18 935,346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22 269,540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27 893,700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30 883,448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32 122,186</w:t>
            </w:r>
          </w:p>
        </w:tc>
      </w:tr>
      <w:tr w:rsidR="008B5F77" w:rsidRPr="008B5F77" w:rsidTr="008B5F77">
        <w:trPr>
          <w:trHeight w:val="9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Содержание в чистоте городских территорий МГП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2018, 2019, 2021-2026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18 762,900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18 953,397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15 124,383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16 715,050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23 459,000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23 920,000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24 880,000</w:t>
            </w:r>
          </w:p>
        </w:tc>
      </w:tr>
      <w:tr w:rsidR="008B5F77" w:rsidRPr="008B5F77" w:rsidTr="008B5F77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Механизированная уборка в весенне-летний период; комплексная уборка городских территорий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2018, 2020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1 372,047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23 000,000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7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Механизированный полив и очистка средних полос дорог на территории МГП в летне-осенний период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2019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515,557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6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Покос сорной растительности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2018-2019, 2021, 2023-2026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907,500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332,550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445,990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470,000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490,000</w:t>
            </w:r>
          </w:p>
        </w:tc>
      </w:tr>
      <w:tr w:rsidR="008B5F77" w:rsidRPr="008B5F77" w:rsidTr="008B5F77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Вывоз и уборка несанкционированных (случайных) мусорных свалок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2018, 2019, 2021-2026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1 442,500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1 951,310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942,927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1 250,000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999,975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2 041,000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2 080,000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2 163,000</w:t>
            </w:r>
          </w:p>
        </w:tc>
      </w:tr>
      <w:tr w:rsidR="008B5F77" w:rsidRPr="008B5F77" w:rsidTr="008B5F77">
        <w:trPr>
          <w:trHeight w:val="7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Вывоз крупногабаритного мусора возле контейнерных площадок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2018-2019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1 700,000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1 367,096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Сбор, транспортировка и размещение ТКО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2020, 2022-2023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1 900,000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1 222,505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1 250,025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7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Сбор павших животных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2018-2021, 2024-2026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152,100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409,354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390,000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356,100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520,000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540,000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Приобретение самосвального прицепа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2019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8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Приобретение усиленного грейферного погрузчика-экскаватора, вакуумной подметально-уборочной машины, приобретение канало-промывочной машины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2019,2020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22 444,023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5 174,000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Доставка   вакуумной подметально-уборочных машин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2019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8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Прочистка канализации по ул. Комсомольская и унитаза в здании туалета пл.50 лет Октября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2019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18,238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Аренда спецтехники-трактор МТЗ-80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2019, 2023-2024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10,130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Отчет об оценке арендных платежей за возмездное пользование подметательно - уборочной машиной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2020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Дизельное топливо для уборочной спецтехники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2021-2026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408,300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412,753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728,000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757,120</w:t>
            </w:r>
          </w:p>
        </w:tc>
      </w:tr>
      <w:tr w:rsidR="008B5F77" w:rsidRPr="008B5F77" w:rsidTr="008B5F77">
        <w:trPr>
          <w:trHeight w:val="9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Содержание уборочной спецтехники (ремонт, запчасти, тех. обслуживание, тех. осмотр, приобретение специального оборудования, страхование, учет в ГИБДД)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2019-2026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13,250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61,534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142,227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151,358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815,747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843,700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1 085,448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1 128,866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Приобретение мусорных контейнеров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2020, 2022-2026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499,800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1 330,000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2 080,000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2 163,200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Установка уличных урн для мусора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2021, 2022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491,400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279,000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10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Выполнение комплекса работ по разработке природоохранных социально-экономических и других мероприятий, связанных с обращением отходов производства и потребления на территории МГП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2021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1 099,000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810"/>
        </w:trPr>
        <w:tc>
          <w:tcPr>
            <w:tcW w:w="16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Основное мероприятие «Прочие мероприятия, связанные с благоустройством территории Моздокского городского поселения»</w:t>
            </w:r>
          </w:p>
        </w:tc>
      </w:tr>
      <w:tr w:rsidR="008B5F77" w:rsidRPr="008B5F77" w:rsidTr="008B5F77">
        <w:trPr>
          <w:trHeight w:val="390"/>
        </w:trPr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Итого по основному мероприятию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3 002,259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2 699,790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1 899,431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2 270,401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1 447,405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4 911,000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2 681,000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1 935,440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2 012,858</w:t>
            </w:r>
          </w:p>
        </w:tc>
      </w:tr>
      <w:tr w:rsidR="008B5F77" w:rsidRPr="008B5F77" w:rsidTr="008B5F77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Изготовление конструкций внешней иллюминации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2018, 2019, 2023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2 181,192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933,997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Приобретение и установка световых иллюминаций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2018, 2019, 2023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2 181,192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933,997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821,067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1 765,793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1 899,431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2 270,401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1 447,405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4 611,000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2 681,000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1 935,440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2 012,858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Закупка коммунальных услуг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2018-2023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716,018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738,223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727,680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726,039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697,420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784,000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1 810,000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1 882,400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1 957,696</w:t>
            </w:r>
          </w:p>
        </w:tc>
      </w:tr>
      <w:tr w:rsidR="008B5F77" w:rsidRPr="008B5F77" w:rsidTr="008B5F77">
        <w:trPr>
          <w:trHeight w:val="9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Изготовление и монтаж баннеров; приобретение буклетов; услуги квадрокоптера; приобретение батареи салютов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2018, 2020-2022,2024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25,000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484,700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Выполнение услуг по внесению информации в ГИС ЖКХ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45,049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8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Приобретение прочного водонепроницаемого покрытия для детской игровой площадки в сквере им. Бр. Дубининых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2019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8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Проведение экспертиз, экспертных заключений, проверка сметных расчетов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2019, 2020, 2022, 2023,2024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55,000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198,640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51,000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Приобретение и установка урн на автобусных остановках, приобретение контейнеров для сбора твердых коммунальных отходов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2019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356,000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Изготовление технической и кадастровой документации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2019-2021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16,570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265,880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88,500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Содержание памятника "Вечный огонь"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2020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339,071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Приобретение строительных материалов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2020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246,800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8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Изготовление и установка аншлагов указателей улиц, установка металлических рекламных щитов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2020, 2024-2026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185,000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53,040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55,162</w:t>
            </w:r>
          </w:p>
        </w:tc>
      </w:tr>
      <w:tr w:rsidR="008B5F77" w:rsidRPr="008B5F77" w:rsidTr="008B5F77">
        <w:trPr>
          <w:trHeight w:val="8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Подарки для городского смотра-конкурса на лучшее новогоднее оформление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2020, 2021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Снос самовольно построенных сарая и склада, расположенных в мкр. Моздок – 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2021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599,353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7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Приобретение, доставка, установка и содержание арт-объектов, стел, монументов, малых архитектурных форм, флагов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2021, 2022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236,809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488,920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6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Монтажно-демонтажные работы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2022-2023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12,425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276,000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Разработка заявки для участия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2023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3 500,000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61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ПСД на снос кинотеатра им. С.М. Кирова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2024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611"/>
        </w:trPr>
        <w:tc>
          <w:tcPr>
            <w:tcW w:w="16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Подпрограмма «Обеспечение создания условий для реализации муниципальной программы «Жилищно-коммунальное и городское хозяйство в Моздокском городском поселении на 2018-2026 годы»</w:t>
            </w:r>
          </w:p>
        </w:tc>
      </w:tr>
      <w:tr w:rsidR="008B5F77" w:rsidRPr="008B5F77" w:rsidTr="008B5F77">
        <w:trPr>
          <w:trHeight w:val="480"/>
        </w:trPr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16 513,139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13 505,937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13 244,547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16 288,913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23 936,046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30 012,155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48 214,710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34 616,340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36 760,040</w:t>
            </w:r>
          </w:p>
        </w:tc>
      </w:tr>
      <w:tr w:rsidR="008B5F77" w:rsidRPr="008B5F77" w:rsidTr="008B5F77">
        <w:trPr>
          <w:trHeight w:val="559"/>
        </w:trPr>
        <w:tc>
          <w:tcPr>
            <w:tcW w:w="16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Основное мероприятие «Содержание жилищного фонда Моздокского городского поселения»</w:t>
            </w:r>
          </w:p>
        </w:tc>
      </w:tr>
      <w:tr w:rsidR="008B5F77" w:rsidRPr="008B5F77" w:rsidTr="008B5F77">
        <w:trPr>
          <w:trHeight w:val="300"/>
        </w:trPr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Итого по основному мероприятию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1 694,533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617,953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55,610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746,050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216,450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1 744,000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13 685,331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260,000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270,000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Текущий ремонт и содержание объектов муниципальной собственности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2023-2024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1 268,100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1 157,300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Обеспечение требований пожарной безопасности МКД по ул. Гастелло, д. 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2023-2024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1 268,100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1 157,300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1 694,533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617,953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55,610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746,050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216,450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475,900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6 250,000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260,000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270,000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Снос аварийного жилого фонда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2018-2019, 2024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557,273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78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Изготовление технической документации, технических планов, тех. инвентаризация объектов, оформление нотариальных соглашений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573,012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60,680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55,610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725,050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216,450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475,900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260,000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270,000</w:t>
            </w:r>
          </w:p>
        </w:tc>
      </w:tr>
      <w:tr w:rsidR="008B5F77" w:rsidRPr="008B5F77" w:rsidTr="008B5F77">
        <w:trPr>
          <w:trHeight w:val="11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Отключение врезок от сетей водопровода по ул. Свердлова, ул. Грузинская, ул. Форштадская, перенос газовых линий по ул. Советов, д. 11 (в связи со сносом аварийного жилья); техническое обслуживание и текущий ремонт газового оборудования г. Моздок ул. Юбилейная проезд, 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121,521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Изготовление информационных табличек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2021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51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Выполнение работ по разработке ПСД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2024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6 278,031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Разработка ПСД на строительство МКД в целях переселения граждан из аварийного жилищного фонда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2024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5 678,031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Разработка ПСД на снос аварийного жилищного фонда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2024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</w:tr>
      <w:tr w:rsidR="008B5F77" w:rsidRPr="008B5F77" w:rsidTr="008B5F77">
        <w:trPr>
          <w:trHeight w:val="479"/>
        </w:trPr>
        <w:tc>
          <w:tcPr>
            <w:tcW w:w="16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Основное мероприятие «Функционирование МКУ МО МГП «УГХ»</w:t>
            </w:r>
          </w:p>
        </w:tc>
      </w:tr>
      <w:tr w:rsidR="008B5F77" w:rsidRPr="008B5F77" w:rsidTr="008B5F77">
        <w:trPr>
          <w:trHeight w:val="540"/>
        </w:trPr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Итого по основному мероприятию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14 818,606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12 887,984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13 188,937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15 542,863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23 719,596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28 268,155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34 529,379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34 356,340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36 490,040</w:t>
            </w:r>
          </w:p>
        </w:tc>
      </w:tr>
      <w:tr w:rsidR="008B5F77" w:rsidRPr="008B5F77" w:rsidTr="008B5F77">
        <w:trPr>
          <w:trHeight w:val="51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Взнос на капитальный ремонт общего имущества в многоквартирных домах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2022-2026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4,038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4,700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6,900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7,200</w:t>
            </w:r>
          </w:p>
        </w:tc>
      </w:tr>
      <w:tr w:rsidR="008B5F77" w:rsidRPr="008B5F77" w:rsidTr="008B5F77">
        <w:trPr>
          <w:trHeight w:val="69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Оплата взносов на капитальный ремонт общего имущества МКД (помещение-склад пл. 50 лет Октября, д.48)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2022-2026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4,038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4,700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6,900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7,200</w:t>
            </w:r>
          </w:p>
        </w:tc>
      </w:tr>
      <w:tr w:rsidR="008B5F77" w:rsidRPr="008B5F77" w:rsidTr="008B5F77">
        <w:trPr>
          <w:trHeight w:val="51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Обеспечение деятельности подведомственных организаций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14 818,606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12 887,984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13 188,937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15 542,863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23 715,557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28 263,455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34 522,779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34 349,440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36 482,840</w:t>
            </w:r>
          </w:p>
        </w:tc>
      </w:tr>
      <w:tr w:rsidR="008B5F77" w:rsidRPr="008B5F77" w:rsidTr="008B5F7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Обеспечение деятельности подведомственных организаций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МКУ МО МГП «УГХ»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2018-2026 годы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Средства бюджета МО МГП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14 818,606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12 887,984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13 188,937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15 542,863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23 715,557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28 263,455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34 522,779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34 349,440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36 482,840</w:t>
            </w:r>
          </w:p>
        </w:tc>
      </w:tr>
      <w:tr w:rsidR="008B5F77" w:rsidRPr="008B5F77" w:rsidTr="008B5F77">
        <w:trPr>
          <w:trHeight w:val="525"/>
        </w:trPr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128 064,011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127 183,944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181 816,722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140 464,268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129 100,423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107 970,355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152 228,347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149 414,900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0" w:rsidRPr="00CB6E40" w:rsidRDefault="00CB6E40" w:rsidP="00CB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CB6E4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152 257,850</w:t>
            </w:r>
          </w:p>
        </w:tc>
      </w:tr>
    </w:tbl>
    <w:p w:rsidR="004F4A8C" w:rsidRDefault="004F4A8C" w:rsidP="004F4A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C2C" w:rsidRPr="004F4A8C" w:rsidRDefault="00052C2C" w:rsidP="004F4A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4687" w:rsidRPr="001703D7" w:rsidRDefault="004F4A8C" w:rsidP="0017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bookmarkStart w:id="1" w:name="RANGE!C1:P246"/>
      <w:bookmarkStart w:id="2" w:name="RANGE!C1:P247"/>
      <w:bookmarkEnd w:id="1"/>
      <w:bookmarkEnd w:id="2"/>
      <w:r w:rsidRPr="004F4A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4F4A8C">
        <w:rPr>
          <w:rFonts w:ascii="Times New Roman" w:eastAsia="Times New Roman" w:hAnsi="Times New Roman" w:cs="Times New Roman"/>
          <w:sz w:val="28"/>
          <w:szCs w:val="27"/>
          <w:lang w:eastAsia="ru-RU"/>
        </w:rPr>
        <w:t>1.</w:t>
      </w:r>
      <w:r w:rsidR="00B53D8F">
        <w:rPr>
          <w:rFonts w:ascii="Times New Roman" w:eastAsia="Times New Roman" w:hAnsi="Times New Roman" w:cs="Times New Roman"/>
          <w:sz w:val="28"/>
          <w:szCs w:val="27"/>
          <w:lang w:eastAsia="ru-RU"/>
        </w:rPr>
        <w:t>4</w:t>
      </w:r>
      <w:r w:rsidRPr="004F4A8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Приложение 3 к муниципальной программе «Жилищно-коммунальное и городское хозяйство в Моздокском городском поселении на 2018 </w:t>
      </w:r>
      <w:r w:rsidR="00A810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4F4A8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202</w:t>
      </w:r>
      <w:r w:rsidR="005447E7">
        <w:rPr>
          <w:rFonts w:ascii="Times New Roman" w:eastAsia="Times New Roman" w:hAnsi="Times New Roman" w:cs="Times New Roman"/>
          <w:sz w:val="28"/>
          <w:szCs w:val="27"/>
          <w:lang w:eastAsia="ru-RU"/>
        </w:rPr>
        <w:t>6</w:t>
      </w:r>
      <w:r w:rsidRPr="004F4A8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годы» изложить в следующей редакции:</w:t>
      </w:r>
    </w:p>
    <w:p w:rsidR="00012453" w:rsidRDefault="00012453" w:rsidP="008D06F0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2453" w:rsidRDefault="00012453" w:rsidP="00170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03D7" w:rsidRDefault="001703D7" w:rsidP="00170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2453" w:rsidRDefault="00012453" w:rsidP="008D06F0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2453" w:rsidRDefault="00012453" w:rsidP="008D06F0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3D8F" w:rsidRDefault="00B53D8F" w:rsidP="008D06F0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3D8F" w:rsidRDefault="00B53D8F" w:rsidP="008D06F0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3D8F" w:rsidRDefault="00B53D8F" w:rsidP="008D06F0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3D8F" w:rsidRDefault="00B53D8F" w:rsidP="008D06F0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3D8F" w:rsidRDefault="00B53D8F" w:rsidP="008D06F0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3D8F" w:rsidRDefault="00B53D8F" w:rsidP="008D06F0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3D8F" w:rsidRDefault="00B53D8F" w:rsidP="008D06F0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3D8F" w:rsidRDefault="00B53D8F" w:rsidP="008D06F0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3D8F" w:rsidRDefault="00B53D8F" w:rsidP="008D06F0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3D8F" w:rsidRDefault="00B53D8F" w:rsidP="008D06F0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3D8F" w:rsidRDefault="00B53D8F" w:rsidP="008D06F0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3D8F" w:rsidRDefault="00B53D8F" w:rsidP="008D06F0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3D8F" w:rsidRDefault="00B53D8F" w:rsidP="008D06F0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3D8F" w:rsidRDefault="00B53D8F" w:rsidP="008D06F0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3D8F" w:rsidRDefault="00B53D8F" w:rsidP="008D06F0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3D8F" w:rsidRDefault="00B53D8F" w:rsidP="008D06F0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3D8F" w:rsidRDefault="00B53D8F" w:rsidP="008D06F0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3D8F" w:rsidRDefault="00B53D8F" w:rsidP="008D06F0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3D8F" w:rsidRDefault="00B53D8F" w:rsidP="008D06F0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3D8F" w:rsidRDefault="00B53D8F" w:rsidP="008D06F0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3D8F" w:rsidRDefault="00B53D8F" w:rsidP="008D06F0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3D8F" w:rsidRDefault="00B53D8F" w:rsidP="008D06F0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3D8F" w:rsidRDefault="00B53D8F" w:rsidP="008D06F0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3D8F" w:rsidRDefault="00B53D8F" w:rsidP="008D06F0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D06F0" w:rsidRDefault="004F4A8C" w:rsidP="008D06F0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3</w:t>
      </w:r>
      <w:r w:rsidRPr="004F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 муниципальной программе</w:t>
      </w:r>
      <w:r w:rsidRPr="004F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«Жилищно-коммунальное и городское хозяйство</w:t>
      </w:r>
    </w:p>
    <w:p w:rsidR="004F4A8C" w:rsidRPr="004F4A8C" w:rsidRDefault="004F4A8C" w:rsidP="008D06F0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Моздокском городском</w:t>
      </w:r>
      <w:r w:rsidR="008D06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F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поселении на 2018 – 202</w:t>
      </w:r>
      <w:r w:rsidR="005447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4F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годы»      </w:t>
      </w:r>
    </w:p>
    <w:p w:rsidR="004F4A8C" w:rsidRDefault="004F4A8C" w:rsidP="004F4A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C0664" w:rsidRDefault="000C0664" w:rsidP="004F4A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46210" w:rsidRPr="004F4A8C" w:rsidRDefault="00546210" w:rsidP="004F4A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4100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4100"/>
      </w:tblGrid>
      <w:tr w:rsidR="004F4A8C" w:rsidRPr="004F4A8C" w:rsidTr="00052C2C">
        <w:trPr>
          <w:trHeight w:val="50"/>
        </w:trPr>
        <w:tc>
          <w:tcPr>
            <w:tcW w:w="1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A8C" w:rsidRDefault="00546210" w:rsidP="0054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 xml:space="preserve">                     </w:t>
            </w:r>
            <w:r w:rsidR="00052C2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</w:t>
            </w:r>
            <w:r w:rsidR="004F4A8C" w:rsidRPr="004F4A8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Ресурсное обеспечение реализации муниципальной программы </w:t>
            </w:r>
            <w:r w:rsidR="004F4A8C" w:rsidRPr="004F4A8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                      </w:t>
            </w:r>
            <w:r w:rsidR="00052C2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4F4A8C" w:rsidRPr="004F4A8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«Жилищно-ком</w:t>
            </w:r>
            <w:r w:rsidR="00A81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мунальное и городское хозяйство</w:t>
            </w:r>
            <w:r w:rsidR="004F4A8C" w:rsidRPr="004F4A8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в Моздокском городском </w:t>
            </w:r>
            <w:r w:rsidR="00052C2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  </w:t>
            </w:r>
            <w:r w:rsidR="004F4A8C" w:rsidRPr="004F4A8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поселении на 2018 – 202</w:t>
            </w:r>
            <w:r w:rsidR="005447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  <w:r w:rsidR="004F4A8C" w:rsidRPr="004F4A8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годы»</w:t>
            </w:r>
          </w:p>
          <w:p w:rsidR="001703D7" w:rsidRPr="004F4A8C" w:rsidRDefault="001703D7" w:rsidP="0054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4A8C" w:rsidRPr="001703D7" w:rsidRDefault="004F4A8C" w:rsidP="004F4A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15877" w:type="dxa"/>
        <w:tblInd w:w="-714" w:type="dxa"/>
        <w:tblLook w:val="04A0" w:firstRow="1" w:lastRow="0" w:firstColumn="1" w:lastColumn="0" w:noHBand="0" w:noVBand="1"/>
      </w:tblPr>
      <w:tblGrid>
        <w:gridCol w:w="1183"/>
        <w:gridCol w:w="1447"/>
        <w:gridCol w:w="1139"/>
        <w:gridCol w:w="549"/>
        <w:gridCol w:w="521"/>
        <w:gridCol w:w="924"/>
        <w:gridCol w:w="426"/>
        <w:gridCol w:w="1041"/>
        <w:gridCol w:w="992"/>
        <w:gridCol w:w="992"/>
        <w:gridCol w:w="851"/>
        <w:gridCol w:w="1093"/>
        <w:gridCol w:w="920"/>
        <w:gridCol w:w="907"/>
        <w:gridCol w:w="907"/>
        <w:gridCol w:w="992"/>
        <w:gridCol w:w="993"/>
      </w:tblGrid>
      <w:tr w:rsidR="00125BA1" w:rsidRPr="00125BA1" w:rsidTr="00125BA1">
        <w:trPr>
          <w:trHeight w:val="741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Статус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Ответственный  исполнитель, соисполнители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ГРБС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РзПр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ВР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2018-2026 годы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2020 год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2021 год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2022 год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2023 год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2026 год</w:t>
            </w:r>
          </w:p>
        </w:tc>
      </w:tr>
      <w:tr w:rsidR="00125BA1" w:rsidRPr="00125BA1" w:rsidTr="00125BA1">
        <w:trPr>
          <w:trHeight w:val="1261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Жилищно-коммунальное и городское хозяйство  в Моздокском городском поселении на 2018 – 2026 годы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Всего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1 268 500,820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128 064,011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127 183,944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181 816,722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140 464,268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129 100,423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107 970,355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152 228,347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149 414,900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152 257,850</w:t>
            </w:r>
          </w:p>
        </w:tc>
      </w:tr>
      <w:tr w:rsidR="00125BA1" w:rsidRPr="00125BA1" w:rsidTr="00125BA1">
        <w:trPr>
          <w:trHeight w:val="983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Реконструкция, содержание и ремонт улично-дорожной сети Моздокского городского поселения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Всего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0810000000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313 625,121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38 860,987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8 999,875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89 907,088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61 634,494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26 234,381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14 446,804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19 239,946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21 644,704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32 656,842</w:t>
            </w:r>
          </w:p>
        </w:tc>
      </w:tr>
      <w:tr w:rsidR="00125BA1" w:rsidRPr="00125BA1" w:rsidTr="00125BA1">
        <w:trPr>
          <w:trHeight w:val="84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Модернизация и развитие дорожного хозяйства Моздокского городского поселения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Всего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0810100000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262 583,683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33 877,317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8 836,875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84 586,288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55 303,555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18 455,125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8 397,771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12 615,206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14 884,704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25 626,842</w:t>
            </w:r>
          </w:p>
        </w:tc>
      </w:tr>
      <w:tr w:rsidR="00125BA1" w:rsidRPr="00125BA1" w:rsidTr="00125BA1">
        <w:trPr>
          <w:trHeight w:val="1122"/>
        </w:trPr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Мероприятие (направление расходов)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Строительство, реконструкция, капитальный ремонт объектов муниципальной собственности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МКУ МО МГП «УГХ»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0810174010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23 337,614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2 612,760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3 055,920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9 880,590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876,294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4 115,206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1 371,002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1 425,842</w:t>
            </w:r>
          </w:p>
        </w:tc>
      </w:tr>
      <w:tr w:rsidR="00125BA1" w:rsidRPr="00125BA1" w:rsidTr="00125BA1">
        <w:trPr>
          <w:trHeight w:val="840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Текущий ремонт и содержание объектов муниципальной собственности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0810174020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94 256,663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18 179,563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5 780,955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6 091,163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9 923,152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2 665,651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7 521,477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8 500,000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12 473,702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23 121,000</w:t>
            </w:r>
          </w:p>
        </w:tc>
      </w:tr>
      <w:tr w:rsidR="00125BA1" w:rsidRPr="00125BA1" w:rsidTr="00125BA1">
        <w:trPr>
          <w:trHeight w:val="1690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Расходы на обеспечение мероприятий по дорожной деятельности в отношении автомобильных дорог общего пользования местного значения за счет субсидий из бюджета РСО-Алания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08101S6751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129 317,761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12 852,280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62 939,233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38 526,248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15 000,000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</w:tr>
      <w:tr w:rsidR="00125BA1" w:rsidRPr="00125BA1" w:rsidTr="00125BA1">
        <w:trPr>
          <w:trHeight w:val="977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Обеспечение мероприятий по софинансированию дорожной деятельности за счёт средств бюджета МО - МГП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08101S6752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15 671,645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232,714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5 675,302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6 854,155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789,474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1 040,000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1 080,000</w:t>
            </w:r>
          </w:p>
        </w:tc>
      </w:tr>
      <w:tr w:rsidR="00125BA1" w:rsidRPr="00125BA1" w:rsidTr="00125BA1">
        <w:trPr>
          <w:trHeight w:val="12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lastRenderedPageBreak/>
              <w:t xml:space="preserve">Основное мероприятие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Обеспечение проведения строительства, реконструкции и ремонта улично-дорожной сети, а также контроль за качеством произведенных работ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Всего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0810200000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432,170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216,670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163,000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52,500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</w:tr>
      <w:tr w:rsidR="00125BA1" w:rsidRPr="00125BA1" w:rsidTr="00125BA1">
        <w:trPr>
          <w:trHeight w:val="630"/>
        </w:trPr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Мероприятие (направление расходов)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Выполнение работ по разработке проектно-сметной документации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МКУ МО МГП «УГХ»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0810274030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111,670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111,670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</w:tr>
      <w:tr w:rsidR="00125BA1" w:rsidRPr="00125BA1" w:rsidTr="00125BA1">
        <w:trPr>
          <w:trHeight w:val="630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0810274030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205,500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148,000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52,500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</w:tr>
      <w:tr w:rsidR="00125BA1" w:rsidRPr="00125BA1" w:rsidTr="00125BA1">
        <w:trPr>
          <w:trHeight w:val="687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0810274060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</w:tr>
      <w:tr w:rsidR="00125BA1" w:rsidRPr="00125BA1" w:rsidTr="00125BA1">
        <w:trPr>
          <w:trHeight w:val="126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Содержание светофорных объектов и обслуживание улично-дорожной сети в целях повышения безопасности движения транспортных средств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Всего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0810300000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50 609,268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4 767,000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5 268,300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6 330,939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7 779,256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6 049,033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6 624,740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6 760,000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7 030,000</w:t>
            </w:r>
          </w:p>
        </w:tc>
      </w:tr>
      <w:tr w:rsidR="00125BA1" w:rsidRPr="00125BA1" w:rsidTr="00125BA1">
        <w:trPr>
          <w:trHeight w:val="545"/>
        </w:trPr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Мероприятие (направление расходов)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Выполнение работ по разработке ПСД 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МКУ МО МГП «УГХ»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0810374030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</w:tr>
      <w:tr w:rsidR="00125BA1" w:rsidRPr="00125BA1" w:rsidTr="00125BA1">
        <w:trPr>
          <w:trHeight w:val="709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Организация безопасности дорожного движения 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0810374050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50 303,268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4 761,000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5 268,300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6 330,939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7 779,256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5 749,033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6 624,740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6 760,000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7 030,000</w:t>
            </w:r>
          </w:p>
        </w:tc>
      </w:tr>
      <w:tr w:rsidR="00125BA1" w:rsidRPr="00125BA1" w:rsidTr="00125BA1">
        <w:trPr>
          <w:trHeight w:val="69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0810374060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300,000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</w:tr>
      <w:tr w:rsidR="00125BA1" w:rsidRPr="00125BA1" w:rsidTr="00125BA1">
        <w:trPr>
          <w:trHeight w:val="98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Подпрограмма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Проведение капитального ремонта муниципальных квартир МГП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Всего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0820000000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13 759,233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3 130,616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1 143,291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1 038,572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1 012,994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1 820,367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1 315,509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1 784,612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1 231,996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1 281,276</w:t>
            </w:r>
          </w:p>
        </w:tc>
      </w:tr>
      <w:tr w:rsidR="00125BA1" w:rsidRPr="00125BA1" w:rsidTr="00125BA1">
        <w:trPr>
          <w:trHeight w:val="1137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lastRenderedPageBreak/>
              <w:t xml:space="preserve">Основное мероприятие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Повышение эффективности использования муниципального имущества посредством его улучшения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Всего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0820100000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4 098,497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1 786,131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375,737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202,570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853,156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280,903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</w:tr>
      <w:tr w:rsidR="00125BA1" w:rsidRPr="00125BA1" w:rsidTr="00125BA1">
        <w:trPr>
          <w:trHeight w:val="111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Мероприятие (направление расходов)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Строительство, реконструкция, капитальный ремонт объектов муниципальной собственности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МКУ МО МГП "УГХ"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0820174010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4 098,497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1 786,131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375,737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202,570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853,156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280,903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</w:tr>
      <w:tr w:rsidR="00125BA1" w:rsidRPr="00125BA1" w:rsidTr="00125BA1">
        <w:trPr>
          <w:trHeight w:val="94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Основное мероприятие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Обеспечение проведения капитального ремонта муниципальных квартир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Всего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0820200000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44,485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44,485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</w:tr>
      <w:tr w:rsidR="00125BA1" w:rsidRPr="00125BA1" w:rsidTr="00125BA1">
        <w:trPr>
          <w:trHeight w:val="743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Мероприятие (направление расходов)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Строительный контроль за выполнением работ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МКУ МО МГП «УГХ»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0820274040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44,485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44,485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</w:tr>
      <w:tr w:rsidR="00125BA1" w:rsidRPr="00125BA1" w:rsidTr="00125BA1">
        <w:trPr>
          <w:trHeight w:val="63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Основное мероприятие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Обеспечение выполнения обязательств собственника имущества"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Всего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0820300000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9 616,251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767,554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836,002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1 012,994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967,211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1 034,606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1 184,612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1 231,996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1 281,276</w:t>
            </w:r>
          </w:p>
        </w:tc>
      </w:tr>
      <w:tr w:rsidR="00125BA1" w:rsidRPr="00125BA1" w:rsidTr="00125BA1">
        <w:trPr>
          <w:trHeight w:val="84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Мероприятие (направление расходов)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Взнос на капитальный ремонт общего имущества в многоквартирных домах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МКУ МО МГП «УГХ»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0820374220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9 616,251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767,554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836,002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1 012,994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967,211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1 034,606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1 184,612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1 231,996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1 281,276</w:t>
            </w:r>
          </w:p>
        </w:tc>
      </w:tr>
      <w:tr w:rsidR="00125BA1" w:rsidRPr="00125BA1" w:rsidTr="00125BA1">
        <w:trPr>
          <w:trHeight w:val="847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Строительство, реконструкция сетей коммунального хозяйства МГП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Всего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0830000000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44 581,246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10 773,738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5 306,636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399,900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4 028,500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23 866,472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54,000</w:t>
            </w:r>
          </w:p>
        </w:tc>
      </w:tr>
      <w:tr w:rsidR="00125BA1" w:rsidRPr="00125BA1" w:rsidTr="00125BA1">
        <w:trPr>
          <w:trHeight w:val="109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Подготовка технических планов и техническая инвентаризация объектов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Всего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0830100000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508,970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39,570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234,900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28,500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54,000</w:t>
            </w:r>
          </w:p>
        </w:tc>
      </w:tr>
      <w:tr w:rsidR="00125BA1" w:rsidRPr="00125BA1" w:rsidTr="00125BA1">
        <w:trPr>
          <w:trHeight w:val="126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Мероприятие (направление расходов)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МКУ МО МГП «УГХ»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0830170010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508,970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39,570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234,900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28,500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54,000</w:t>
            </w:r>
          </w:p>
        </w:tc>
      </w:tr>
      <w:tr w:rsidR="00125BA1" w:rsidRPr="00125BA1" w:rsidTr="00125BA1">
        <w:trPr>
          <w:trHeight w:val="857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Основное мероприятие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Строительство, реконструкция и капитальный ремонт сетей коммунального хозяйства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Всего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0830200000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10 949,881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10 111,900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837,981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</w:tr>
      <w:tr w:rsidR="00125BA1" w:rsidRPr="00125BA1" w:rsidTr="00125BA1">
        <w:trPr>
          <w:trHeight w:val="96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lastRenderedPageBreak/>
              <w:t>Мероприятие (направление расходов)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Строительство, реконструкция, капитальный ремонт объектов муниципальной собственности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МКУ МО МГП «УГХ»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0830274010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10 949,881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10 111,900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837,981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</w:tr>
      <w:tr w:rsidR="00125BA1" w:rsidRPr="00125BA1" w:rsidTr="00125BA1">
        <w:trPr>
          <w:trHeight w:val="1563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Обеспечение проведения строительства, реконструкции и капитального ремонта сетей коммунального хозяйства и контроль качества выполненных работ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Всего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0830300000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25 817,258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265,008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1 512,250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4 000,000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20 040,000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</w:tr>
      <w:tr w:rsidR="00125BA1" w:rsidRPr="00125BA1" w:rsidTr="00125BA1">
        <w:trPr>
          <w:trHeight w:val="630"/>
        </w:trPr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Мероприятие (направление расходов)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Выполнение работ по разработке проектно-сметной документации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МКУ МО МГП «УГХ»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0830374030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1 777,258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265,008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1 512,250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</w:tr>
      <w:tr w:rsidR="00125BA1" w:rsidRPr="00125BA1" w:rsidTr="00125BA1">
        <w:trPr>
          <w:trHeight w:val="630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0830374030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24 040,000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4 000,000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20 040,000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</w:tr>
      <w:tr w:rsidR="00125BA1" w:rsidRPr="00125BA1" w:rsidTr="00125BA1">
        <w:trPr>
          <w:trHeight w:val="966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Иные мероприятия, связанные с содержанием и улучшением коммунального хозяйства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Всего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0830400000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7 305,137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396,830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2 916,835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165,000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3 826,472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</w:tr>
      <w:tr w:rsidR="00125BA1" w:rsidRPr="00125BA1" w:rsidTr="00125BA1">
        <w:trPr>
          <w:trHeight w:val="630"/>
        </w:trPr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Мероприятие (направление расходов)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Иные мероприятия в области коммунального хозяйства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МКУ МО МГП «УГХ»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0830474210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4 805,137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396,830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416,835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165,000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3 826,472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</w:tr>
      <w:tr w:rsidR="00125BA1" w:rsidRPr="00125BA1" w:rsidTr="00125BA1">
        <w:trPr>
          <w:trHeight w:val="630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0830474210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813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2 500,000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2 500,000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</w:tr>
      <w:tr w:rsidR="00125BA1" w:rsidRPr="00125BA1" w:rsidTr="00125BA1">
        <w:trPr>
          <w:trHeight w:val="106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Уличное освещение Моздокского городского поселения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Всего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0840000000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131 613,569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13 519,931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12 284,745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13 307,371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14 762,706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14 698,436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14 809,622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14 180,000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17 504,000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16 546,758</w:t>
            </w:r>
          </w:p>
        </w:tc>
      </w:tr>
      <w:tr w:rsidR="00125BA1" w:rsidRPr="00125BA1" w:rsidTr="00125BA1">
        <w:trPr>
          <w:trHeight w:val="1407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Обеспечение проведения ремонта сетей уличного освещения, строительство и ремонт сетей уличного освещения, контроль качества выполненных работ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Всего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0840100000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3 294,368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144,500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13,750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2 037,118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599,000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</w:tr>
      <w:tr w:rsidR="00125BA1" w:rsidRPr="00125BA1" w:rsidTr="00125BA1">
        <w:trPr>
          <w:trHeight w:val="630"/>
        </w:trPr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Мероприятие (направление расходов)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Строительство, реконструкция, капитальный ремонт объектов </w:t>
            </w: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lastRenderedPageBreak/>
              <w:t>МКУ МО МГП «УГХ»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0840174010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1 080,726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1 080,726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</w:tr>
      <w:tr w:rsidR="00125BA1" w:rsidRPr="00125BA1" w:rsidTr="00125BA1">
        <w:trPr>
          <w:trHeight w:val="630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0840174010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1 545,542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946,542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599,000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</w:tr>
      <w:tr w:rsidR="00125BA1" w:rsidRPr="00125BA1" w:rsidTr="00125BA1">
        <w:trPr>
          <w:trHeight w:val="84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lastRenderedPageBreak/>
              <w:t>Мероприятие (направление расходов)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Выполнение работ по разработке ПСД 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0840174030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668,100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144,500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13,750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9,850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</w:tr>
      <w:tr w:rsidR="00125BA1" w:rsidRPr="00125BA1" w:rsidTr="00125BA1">
        <w:trPr>
          <w:trHeight w:val="97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Оплата потребления электроэнергии и прочие мероприятия, связанные с содержанием сетей уличного освещения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Всего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0840200000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128 319,201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13 375,431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11 784,745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13 293,621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12 725,588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14 099,436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14 809,622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14 180,000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17 504,000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16 546,758</w:t>
            </w:r>
          </w:p>
        </w:tc>
      </w:tr>
      <w:tr w:rsidR="00125BA1" w:rsidRPr="00125BA1" w:rsidTr="00125BA1">
        <w:trPr>
          <w:trHeight w:val="630"/>
        </w:trPr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Мероприятие (направление расходов)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Уличное освещение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МКУ МО МГП «УГХ»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0840274070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64 832,896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13 375,431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11 784,745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13 293,621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2 962,088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3 552,831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3 005,422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4 130,000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7 052,000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5 676,758</w:t>
            </w:r>
          </w:p>
        </w:tc>
      </w:tr>
      <w:tr w:rsidR="00125BA1" w:rsidRPr="00125BA1" w:rsidTr="00125BA1">
        <w:trPr>
          <w:trHeight w:val="630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0840274070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63 486,305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9 763,500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10 546,605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11 804,200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10 050,000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10 452,000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10 870,000</w:t>
            </w:r>
          </w:p>
        </w:tc>
      </w:tr>
      <w:tr w:rsidR="00125BA1" w:rsidRPr="00125BA1" w:rsidTr="00125BA1">
        <w:trPr>
          <w:trHeight w:val="70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Подпрограмма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Озеленение Моздокского городского поселения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Всего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0850000000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132 695,265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10 199,000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11 250,000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11 500,000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12 931,637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12 806,628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13 884,000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19 600,000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19 865,000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20 659,000</w:t>
            </w:r>
          </w:p>
        </w:tc>
      </w:tr>
      <w:tr w:rsidR="00125BA1" w:rsidRPr="00125BA1" w:rsidTr="00125BA1">
        <w:trPr>
          <w:trHeight w:val="691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Содержание зеленых насаждений МГП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Всего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0850100000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132 695,265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10 199,000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11 250,000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11 500,000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12 931,637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12 806,628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13 884,000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19 600,000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19 865,000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20 659,000</w:t>
            </w:r>
          </w:p>
        </w:tc>
      </w:tr>
      <w:tr w:rsidR="00125BA1" w:rsidRPr="00125BA1" w:rsidTr="00125BA1">
        <w:trPr>
          <w:trHeight w:val="630"/>
        </w:trPr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Мероприятие (направление расходов)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Озеленение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МКУ МО МГП «УГХ»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0850174090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128 036,275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10 199,000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10 500,000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11 000,000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12 681,637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12 206,638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13 200,000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19 000,000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19 240,000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20 009,000</w:t>
            </w:r>
          </w:p>
        </w:tc>
      </w:tr>
      <w:tr w:rsidR="00125BA1" w:rsidRPr="00125BA1" w:rsidTr="00125BA1">
        <w:trPr>
          <w:trHeight w:val="625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Иные мероприятия по озеленению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0850174100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4 658,990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750,000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500,000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250,000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599,990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684,000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625,000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650,000</w:t>
            </w:r>
          </w:p>
        </w:tc>
      </w:tr>
      <w:tr w:rsidR="00125BA1" w:rsidRPr="00125BA1" w:rsidTr="00125BA1">
        <w:trPr>
          <w:trHeight w:val="69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Благоустройство территории города и содержание мест захоронения МГП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Всего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0860000000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399 134,559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35 066,600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74 693,460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52 419,244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29 805,024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25 738,093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33 452,265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49 159,079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54 500,860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44 299,934</w:t>
            </w:r>
          </w:p>
        </w:tc>
      </w:tr>
      <w:tr w:rsidR="00125BA1" w:rsidRPr="00125BA1" w:rsidTr="00125BA1">
        <w:trPr>
          <w:trHeight w:val="126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Основное мероприятие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Обеспечение проведения ремонта, строительство и ремонт объектов муниципальной собственности, контроль качества выполненных работ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Всего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0860100000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113 193,252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6 627,294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24 283,815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18 711,763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6 952,995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4 176,016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5 187,725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17 113,079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20 845,552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9 295,013</w:t>
            </w:r>
          </w:p>
        </w:tc>
      </w:tr>
      <w:tr w:rsidR="00125BA1" w:rsidRPr="00125BA1" w:rsidTr="00125BA1">
        <w:trPr>
          <w:trHeight w:val="857"/>
        </w:trPr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Мероприятие (направление расходов)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Строительство, реконструкция, капитальный ремонт объектов муниципальной собственности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МКУ МО МГП «УГХ»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0860174010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30 065,062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1 959,128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2 708,896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718,367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1 757,607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223,000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1 206,721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6 577,930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13 380,732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1 532,681</w:t>
            </w:r>
          </w:p>
        </w:tc>
      </w:tr>
      <w:tr w:rsidR="00125BA1" w:rsidRPr="00125BA1" w:rsidTr="00125BA1">
        <w:trPr>
          <w:trHeight w:val="826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Текущий ремонт и содержание объектов муниципальной собственности  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0860174020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78 474,161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4 638,166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21 242,919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17 882,656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4 775,388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3 953,016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3 981,004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7 198,180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7 256,820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7 546,012</w:t>
            </w:r>
          </w:p>
        </w:tc>
      </w:tr>
      <w:tr w:rsidR="00125BA1" w:rsidRPr="00125BA1" w:rsidTr="00125BA1">
        <w:trPr>
          <w:trHeight w:val="697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Выполнение работ по разработке проектно-сметной документации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0860174030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4 654,029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332,000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110,740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3 336,969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208,000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216,320</w:t>
            </w:r>
          </w:p>
        </w:tc>
      </w:tr>
      <w:tr w:rsidR="00125BA1" w:rsidRPr="00125BA1" w:rsidTr="00125BA1">
        <w:trPr>
          <w:trHeight w:val="9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Основное мероприятие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Санитарное содержание территории МГП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Всего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0860200000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263 081,723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25 437,047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47 709,855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31 808,050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20 581,628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20 114,672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23 353,540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29 365,000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31 719,868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32 992,063</w:t>
            </w:r>
          </w:p>
        </w:tc>
      </w:tr>
      <w:tr w:rsidR="00125BA1" w:rsidRPr="00125BA1" w:rsidTr="00125BA1">
        <w:trPr>
          <w:trHeight w:val="810"/>
        </w:trPr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Мероприятие (направление расходов)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Содержание мест захоронений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МКУ МО МГП «УГХ»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0860274110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9 779,363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1 367,500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868,516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1 002,424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1 179,326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1 084,000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1 471,300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836,420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869,877</w:t>
            </w:r>
          </w:p>
        </w:tc>
      </w:tr>
      <w:tr w:rsidR="00125BA1" w:rsidRPr="00125BA1" w:rsidTr="00125BA1">
        <w:trPr>
          <w:trHeight w:val="630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Содержание в чистоте и уборка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0860274120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253 293,610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24 337,047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46 339,305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30 933,834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19 579,204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18 935,346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22 269,540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27 893,700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30 883,448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32 122,186</w:t>
            </w:r>
          </w:p>
        </w:tc>
      </w:tr>
      <w:tr w:rsidR="00125BA1" w:rsidRPr="00125BA1" w:rsidTr="00125BA1">
        <w:trPr>
          <w:trHeight w:val="600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0860274120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852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8,750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3,050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5,700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</w:tr>
      <w:tr w:rsidR="00125BA1" w:rsidRPr="00125BA1" w:rsidTr="00125BA1">
        <w:trPr>
          <w:trHeight w:val="976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Основное мероприятие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Прочие мероприятия, связанные с благоустройством территории МГП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Всего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0860300000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22 859,584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3 002,259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2 699,790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1 899,431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2 270,401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1 447,405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4 911,000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2 681,000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1 935,440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2 012,858</w:t>
            </w:r>
          </w:p>
        </w:tc>
      </w:tr>
      <w:tr w:rsidR="00125BA1" w:rsidRPr="00125BA1" w:rsidTr="00125BA1">
        <w:trPr>
          <w:trHeight w:val="707"/>
        </w:trPr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Мероприятие (направление расходов)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Изготовление конструкций внешней иллюминации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МКУ МО МГП «УГХ»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0860374080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3 415,189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2 181,192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933,997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300,000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</w:tr>
      <w:tr w:rsidR="00125BA1" w:rsidRPr="00125BA1" w:rsidTr="00125BA1">
        <w:trPr>
          <w:trHeight w:val="630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0860374130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</w:tr>
      <w:tr w:rsidR="00125BA1" w:rsidRPr="00125BA1" w:rsidTr="00125BA1">
        <w:trPr>
          <w:trHeight w:val="630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0860374130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19 295,132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821,067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1 765,793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1 899,431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2 190,401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1 378,142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4 611,000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2 681,000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1 935,440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2 012,858</w:t>
            </w:r>
          </w:p>
        </w:tc>
      </w:tr>
      <w:tr w:rsidR="00125BA1" w:rsidRPr="00125BA1" w:rsidTr="00125BA1">
        <w:trPr>
          <w:trHeight w:val="750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0860374130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125,263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80,000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45,263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</w:tr>
      <w:tr w:rsidR="00125BA1" w:rsidRPr="00125BA1" w:rsidTr="00125BA1">
        <w:trPr>
          <w:trHeight w:val="1709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lastRenderedPageBreak/>
              <w:t xml:space="preserve">Подпрограмма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Обеспечение создания условий для реализации муниципальной программы "Жилищно-коммунальное и городское хозяйство в Моздокском городском поселении на 2018-2026 годы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Всего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0870000000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233 091,827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16 513,139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13 505,937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13 244,547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16 288,913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23 936,046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30 012,155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48 214,710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34 616,340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36 760,040</w:t>
            </w:r>
          </w:p>
        </w:tc>
      </w:tr>
      <w:tr w:rsidR="00125BA1" w:rsidRPr="00125BA1" w:rsidTr="00125BA1">
        <w:trPr>
          <w:trHeight w:val="571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Основное мероприятие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Содержание жилищного фонда Моздокского городского поселения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Всего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0870100000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19 289,927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1 694,533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617,953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55,610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746,050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216,450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1 744,000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13 685,331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270,000</w:t>
            </w:r>
          </w:p>
        </w:tc>
      </w:tr>
      <w:tr w:rsidR="00125BA1" w:rsidRPr="00125BA1" w:rsidTr="00125BA1">
        <w:trPr>
          <w:trHeight w:val="693"/>
        </w:trPr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Мероприятие (направление расходов)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Мероприятия в области жилищного хозяйства 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МКУ МО МГП «УГХ»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0870174160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10 586,496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1 694,533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617,953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55,610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746,050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216,450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475,900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6 250,000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270,000</w:t>
            </w:r>
          </w:p>
        </w:tc>
      </w:tr>
      <w:tr w:rsidR="00125BA1" w:rsidRPr="00125BA1" w:rsidTr="00125BA1">
        <w:trPr>
          <w:trHeight w:val="830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Текущий ремонт и содержание объектов муниципальной собственности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0870174020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2 425,400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1 268,100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1 157,300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</w:tr>
      <w:tr w:rsidR="00125BA1" w:rsidRPr="00125BA1" w:rsidTr="00125BA1">
        <w:trPr>
          <w:trHeight w:val="701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Выполнение работ по разработке ПСД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0870174030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6 278,031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6 278,031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</w:tr>
      <w:tr w:rsidR="00125BA1" w:rsidRPr="00125BA1" w:rsidTr="00125BA1">
        <w:trPr>
          <w:trHeight w:val="926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Основное мероприятие "Функционирование МКУ МО МГП "УГХ"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Всего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0870200000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213 801,900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14 818,606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12 887,984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13 188,937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15 542,863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23 719,596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28 268,155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34 529,379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34 356,340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36 490,040</w:t>
            </w:r>
          </w:p>
        </w:tc>
      </w:tr>
      <w:tr w:rsidR="00125BA1" w:rsidRPr="00125BA1" w:rsidTr="00125BA1">
        <w:trPr>
          <w:trHeight w:val="557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Взнос на капитальный ремонт общего имущества в МКД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МКУ МО МГП «УГХ»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0870274220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29,438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4,038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4,700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7,200</w:t>
            </w:r>
          </w:p>
        </w:tc>
      </w:tr>
      <w:tr w:rsidR="00125BA1" w:rsidRPr="00125BA1" w:rsidTr="00125BA1">
        <w:trPr>
          <w:trHeight w:val="630"/>
        </w:trPr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Мероприятие (направление расходов)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0870275010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108 426,343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5 094,823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4 829,215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4 980,118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7 068,140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11 242,408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15 269,154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20 214,805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19 162,840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20 564,840</w:t>
            </w:r>
          </w:p>
        </w:tc>
      </w:tr>
      <w:tr w:rsidR="00125BA1" w:rsidRPr="00125BA1" w:rsidTr="00125BA1">
        <w:trPr>
          <w:trHeight w:val="489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0870275010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928,415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72,960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145,826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149,060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119,069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155,000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140,500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146,000</w:t>
            </w:r>
          </w:p>
        </w:tc>
      </w:tr>
      <w:tr w:rsidR="00125BA1" w:rsidRPr="00125BA1" w:rsidTr="00125BA1">
        <w:trPr>
          <w:trHeight w:val="630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0870275010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32 567,840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1 543,647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1 499,466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1 491,917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2 134,580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3 203,575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4 591,984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6 104,871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5 787,200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6 210,600</w:t>
            </w:r>
          </w:p>
        </w:tc>
      </w:tr>
      <w:tr w:rsidR="00125BA1" w:rsidRPr="00125BA1" w:rsidTr="00125BA1">
        <w:trPr>
          <w:trHeight w:val="630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0870275010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98,000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98,000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</w:tr>
      <w:tr w:rsidR="00125BA1" w:rsidRPr="00125BA1" w:rsidTr="00125BA1">
        <w:trPr>
          <w:trHeight w:val="495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0870275010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56 982,570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7 231,997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5 315,958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5 494,266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4 888,973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7 563,295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6 800,505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5 801,676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6 807,300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7 078,600</w:t>
            </w:r>
          </w:p>
        </w:tc>
      </w:tr>
      <w:tr w:rsidR="00125BA1" w:rsidRPr="00125BA1" w:rsidTr="00125BA1">
        <w:trPr>
          <w:trHeight w:val="544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0870275010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3 787,680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204,170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640,767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602,743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749,600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779,600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810,800</w:t>
            </w:r>
          </w:p>
        </w:tc>
      </w:tr>
      <w:tr w:rsidR="00125BA1" w:rsidRPr="00125BA1" w:rsidTr="00125BA1">
        <w:trPr>
          <w:trHeight w:val="410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0870275010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152,490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16,588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135,902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</w:tr>
      <w:tr w:rsidR="00125BA1" w:rsidRPr="00125BA1" w:rsidTr="00125BA1">
        <w:trPr>
          <w:trHeight w:val="415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0870275010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831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354,000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353,000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</w:tr>
      <w:tr w:rsidR="00125BA1" w:rsidRPr="00125BA1" w:rsidTr="00125BA1">
        <w:trPr>
          <w:trHeight w:val="421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0870275010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851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9 927,252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820,000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917,000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683,176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1 200,000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836,249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810,000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1 436,827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1 612,000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1 612,000</w:t>
            </w:r>
          </w:p>
        </w:tc>
      </w:tr>
      <w:tr w:rsidR="00125BA1" w:rsidRPr="00125BA1" w:rsidTr="00125BA1">
        <w:trPr>
          <w:trHeight w:val="413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0870275010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852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423,431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19,470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33,400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43,000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69,561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60,000</w:t>
            </w:r>
          </w:p>
        </w:tc>
      </w:tr>
      <w:tr w:rsidR="00125BA1" w:rsidRPr="00125BA1" w:rsidTr="00125BA1">
        <w:trPr>
          <w:trHeight w:val="419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0505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0870275010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853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124,441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20,591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25,147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4,000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60,703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8F" w:rsidRPr="00125BA1" w:rsidRDefault="00B53D8F" w:rsidP="00B5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125BA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0,000</w:t>
            </w:r>
          </w:p>
        </w:tc>
      </w:tr>
    </w:tbl>
    <w:p w:rsidR="006D7EDF" w:rsidRPr="00C772E8" w:rsidRDefault="006D7EDF" w:rsidP="004F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D7EDF" w:rsidRPr="00C772E8" w:rsidSect="004F4A8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F4A8C" w:rsidRPr="004F4A8C" w:rsidRDefault="004F4A8C" w:rsidP="004F4A8C">
      <w:pPr>
        <w:tabs>
          <w:tab w:val="left" w:pos="7620"/>
        </w:tabs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  <w:bookmarkStart w:id="3" w:name="RANGE!A1:O75"/>
      <w:bookmarkEnd w:id="3"/>
    </w:p>
    <w:p w:rsidR="004F4A8C" w:rsidRPr="004F4A8C" w:rsidRDefault="004F4A8C" w:rsidP="00B120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ar-SA"/>
        </w:rPr>
      </w:pPr>
      <w:r w:rsidRPr="004F4A8C">
        <w:rPr>
          <w:rFonts w:ascii="Times New Roman" w:eastAsia="Calibri" w:hAnsi="Times New Roman" w:cs="Times New Roman"/>
          <w:sz w:val="28"/>
          <w:lang w:eastAsia="ar-SA"/>
        </w:rPr>
        <w:t>2. Настоящее постановление вступает</w:t>
      </w:r>
      <w:r w:rsidR="00F064E7">
        <w:rPr>
          <w:rFonts w:ascii="Times New Roman" w:eastAsia="Calibri" w:hAnsi="Times New Roman" w:cs="Times New Roman"/>
          <w:sz w:val="28"/>
          <w:lang w:eastAsia="ar-SA"/>
        </w:rPr>
        <w:t xml:space="preserve"> в </w:t>
      </w:r>
      <w:r w:rsidR="00F064E7" w:rsidRPr="001542B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силу с </w:t>
      </w:r>
      <w:r w:rsidR="001542BC" w:rsidRPr="001542BC">
        <w:rPr>
          <w:rFonts w:ascii="Times New Roman" w:hAnsi="Times New Roman" w:cs="Times New Roman"/>
          <w:bCs/>
          <w:color w:val="000000"/>
          <w:sz w:val="28"/>
          <w:szCs w:val="28"/>
        </w:rPr>
        <w:t>момента его подписания</w:t>
      </w:r>
      <w:r w:rsidRPr="001542BC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4F4A8C">
        <w:rPr>
          <w:rFonts w:ascii="Times New Roman" w:eastAsia="Calibri" w:hAnsi="Times New Roman" w:cs="Times New Roman"/>
          <w:sz w:val="28"/>
          <w:lang w:eastAsia="ar-SA"/>
        </w:rPr>
        <w:t xml:space="preserve"> </w:t>
      </w:r>
    </w:p>
    <w:p w:rsidR="004F4A8C" w:rsidRDefault="004F4A8C" w:rsidP="00B12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8C">
        <w:rPr>
          <w:rFonts w:ascii="Times New Roman" w:eastAsia="Calibri" w:hAnsi="Times New Roman" w:cs="Times New Roman"/>
          <w:sz w:val="28"/>
          <w:lang w:eastAsia="ar-SA"/>
        </w:rPr>
        <w:t xml:space="preserve">3. </w:t>
      </w:r>
      <w:r w:rsidR="007C3E1E" w:rsidRPr="00524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подлежит размещению на официальном сайте </w:t>
      </w:r>
      <w:r w:rsidR="007C3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C3E1E" w:rsidRPr="00524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местного самоуправления Моздокского городского поселения</w:t>
      </w:r>
      <w:r w:rsidR="007C3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Моздокского района Республики Северная Осетия-Алания</w:t>
      </w:r>
      <w:r w:rsidR="007C3E1E" w:rsidRPr="00524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9" w:history="1">
        <w:r w:rsidR="007C3E1E" w:rsidRPr="0052423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="007C3E1E" w:rsidRPr="0052423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.моздок-осетия.рф</w:t>
        </w:r>
      </w:hyperlink>
      <w:r w:rsidR="007C3E1E" w:rsidRPr="005242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A8C" w:rsidRPr="004F4A8C" w:rsidRDefault="005D011F" w:rsidP="00B120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ar-SA"/>
        </w:rPr>
      </w:pPr>
      <w:r>
        <w:rPr>
          <w:rFonts w:ascii="Times New Roman" w:eastAsia="Calibri" w:hAnsi="Times New Roman" w:cs="Times New Roman"/>
          <w:sz w:val="28"/>
          <w:lang w:eastAsia="ar-SA"/>
        </w:rPr>
        <w:t>4</w:t>
      </w:r>
      <w:r w:rsidR="004F4A8C" w:rsidRPr="004F4A8C">
        <w:rPr>
          <w:rFonts w:ascii="Times New Roman" w:eastAsia="Calibri" w:hAnsi="Times New Roman" w:cs="Times New Roman"/>
          <w:sz w:val="28"/>
          <w:lang w:eastAsia="ar-SA"/>
        </w:rPr>
        <w:t>. Контроль за исполнением настоящего постановления возложить на заместителя главы администрации местного самоуправления Моздокского городского поселения по городскому хозяйству.</w:t>
      </w:r>
    </w:p>
    <w:p w:rsidR="004F4A8C" w:rsidRPr="004F4A8C" w:rsidRDefault="004F4A8C" w:rsidP="004F4A8C">
      <w:pPr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</w:p>
    <w:p w:rsidR="004F4A8C" w:rsidRPr="004F4A8C" w:rsidRDefault="004F4A8C" w:rsidP="004F4A8C">
      <w:pPr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</w:p>
    <w:p w:rsidR="004F4A8C" w:rsidRPr="004F4A8C" w:rsidRDefault="004F4A8C" w:rsidP="000C0664">
      <w:pPr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  <w:r w:rsidRPr="004F4A8C">
        <w:rPr>
          <w:rFonts w:ascii="Times New Roman" w:eastAsia="Calibri" w:hAnsi="Times New Roman" w:cs="Times New Roman"/>
          <w:sz w:val="28"/>
          <w:lang w:eastAsia="ar-SA"/>
        </w:rPr>
        <w:t>Глава администрации</w:t>
      </w:r>
    </w:p>
    <w:p w:rsidR="004F4A8C" w:rsidRPr="004F4A8C" w:rsidRDefault="004F4A8C" w:rsidP="000C0664">
      <w:pPr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  <w:r w:rsidRPr="004F4A8C">
        <w:rPr>
          <w:rFonts w:ascii="Times New Roman" w:eastAsia="Calibri" w:hAnsi="Times New Roman" w:cs="Times New Roman"/>
          <w:sz w:val="28"/>
          <w:lang w:eastAsia="ar-SA"/>
        </w:rPr>
        <w:t>местного самоуправления</w:t>
      </w:r>
    </w:p>
    <w:p w:rsidR="004F4A8C" w:rsidRPr="004F4A8C" w:rsidRDefault="004F4A8C" w:rsidP="000C0664">
      <w:pPr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  <w:r w:rsidRPr="004F4A8C">
        <w:rPr>
          <w:rFonts w:ascii="Times New Roman" w:eastAsia="Calibri" w:hAnsi="Times New Roman" w:cs="Times New Roman"/>
          <w:sz w:val="28"/>
          <w:lang w:eastAsia="ar-SA"/>
        </w:rPr>
        <w:t>Моздокского городского п</w:t>
      </w:r>
      <w:r w:rsidR="005447E7">
        <w:rPr>
          <w:rFonts w:ascii="Times New Roman" w:eastAsia="Calibri" w:hAnsi="Times New Roman" w:cs="Times New Roman"/>
          <w:sz w:val="28"/>
          <w:lang w:eastAsia="ar-SA"/>
        </w:rPr>
        <w:t xml:space="preserve">оселения         </w:t>
      </w:r>
      <w:r w:rsidR="005447E7">
        <w:rPr>
          <w:rFonts w:ascii="Times New Roman" w:eastAsia="Calibri" w:hAnsi="Times New Roman" w:cs="Times New Roman"/>
          <w:sz w:val="28"/>
          <w:lang w:eastAsia="ar-SA"/>
        </w:rPr>
        <w:tab/>
      </w:r>
      <w:r w:rsidR="005447E7">
        <w:rPr>
          <w:rFonts w:ascii="Times New Roman" w:eastAsia="Calibri" w:hAnsi="Times New Roman" w:cs="Times New Roman"/>
          <w:sz w:val="28"/>
          <w:lang w:eastAsia="ar-SA"/>
        </w:rPr>
        <w:tab/>
      </w:r>
      <w:r w:rsidR="000C0664">
        <w:rPr>
          <w:rFonts w:ascii="Times New Roman" w:eastAsia="Calibri" w:hAnsi="Times New Roman" w:cs="Times New Roman"/>
          <w:sz w:val="28"/>
          <w:lang w:eastAsia="ar-SA"/>
        </w:rPr>
        <w:t xml:space="preserve">       </w:t>
      </w:r>
      <w:r w:rsidR="005447E7">
        <w:rPr>
          <w:rFonts w:ascii="Times New Roman" w:eastAsia="Calibri" w:hAnsi="Times New Roman" w:cs="Times New Roman"/>
          <w:sz w:val="28"/>
          <w:lang w:eastAsia="ar-SA"/>
        </w:rPr>
        <w:t>И.</w:t>
      </w:r>
      <w:r w:rsidRPr="004F4A8C">
        <w:rPr>
          <w:rFonts w:ascii="Times New Roman" w:eastAsia="Calibri" w:hAnsi="Times New Roman" w:cs="Times New Roman"/>
          <w:sz w:val="28"/>
          <w:lang w:eastAsia="ar-SA"/>
        </w:rPr>
        <w:t>А. Туганова</w:t>
      </w:r>
    </w:p>
    <w:p w:rsidR="004F4A8C" w:rsidRPr="004F4A8C" w:rsidRDefault="004F4A8C" w:rsidP="004F4A8C">
      <w:pPr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</w:p>
    <w:p w:rsidR="004F4A8C" w:rsidRPr="004F4A8C" w:rsidRDefault="004F4A8C" w:rsidP="000C0664">
      <w:pPr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  <w:r w:rsidRPr="004F4A8C">
        <w:rPr>
          <w:rFonts w:ascii="Times New Roman" w:eastAsia="Calibri" w:hAnsi="Times New Roman" w:cs="Times New Roman"/>
          <w:sz w:val="28"/>
          <w:lang w:eastAsia="ar-SA"/>
        </w:rPr>
        <w:t>Согласовано:</w:t>
      </w:r>
    </w:p>
    <w:p w:rsidR="004F4A8C" w:rsidRPr="004F4A8C" w:rsidRDefault="004F4A8C" w:rsidP="004F4A8C">
      <w:pPr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</w:p>
    <w:p w:rsidR="004F4A8C" w:rsidRDefault="005447E7" w:rsidP="000C0664">
      <w:pPr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  <w:r>
        <w:rPr>
          <w:rFonts w:ascii="Times New Roman" w:eastAsia="Calibri" w:hAnsi="Times New Roman" w:cs="Times New Roman"/>
          <w:sz w:val="28"/>
          <w:lang w:eastAsia="ar-SA"/>
        </w:rPr>
        <w:t>Зам. главы администрации по</w:t>
      </w:r>
    </w:p>
    <w:p w:rsidR="005447E7" w:rsidRPr="004F4A8C" w:rsidRDefault="005447E7" w:rsidP="000C0664">
      <w:pPr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  <w:r>
        <w:rPr>
          <w:rFonts w:ascii="Times New Roman" w:eastAsia="Calibri" w:hAnsi="Times New Roman" w:cs="Times New Roman"/>
          <w:sz w:val="28"/>
          <w:lang w:eastAsia="ar-SA"/>
        </w:rPr>
        <w:t>экономике и финансам</w:t>
      </w:r>
      <w:r>
        <w:rPr>
          <w:rFonts w:ascii="Times New Roman" w:eastAsia="Calibri" w:hAnsi="Times New Roman" w:cs="Times New Roman"/>
          <w:sz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lang w:eastAsia="ar-SA"/>
        </w:rPr>
        <w:tab/>
      </w:r>
      <w:r w:rsidR="00344F9D">
        <w:rPr>
          <w:rFonts w:ascii="Times New Roman" w:eastAsia="Calibri" w:hAnsi="Times New Roman" w:cs="Times New Roman"/>
          <w:sz w:val="28"/>
          <w:lang w:eastAsia="ar-SA"/>
        </w:rPr>
        <w:t xml:space="preserve">      </w:t>
      </w:r>
      <w:r>
        <w:rPr>
          <w:rFonts w:ascii="Times New Roman" w:eastAsia="Calibri" w:hAnsi="Times New Roman" w:cs="Times New Roman"/>
          <w:sz w:val="28"/>
          <w:lang w:eastAsia="ar-SA"/>
        </w:rPr>
        <w:t>Л.А. Пугачева</w:t>
      </w:r>
    </w:p>
    <w:p w:rsidR="00297DBC" w:rsidRDefault="00297DBC" w:rsidP="00297DBC">
      <w:pPr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</w:p>
    <w:p w:rsidR="00870D7C" w:rsidRDefault="00297DBC" w:rsidP="00297DBC">
      <w:pPr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  <w:r>
        <w:rPr>
          <w:rFonts w:ascii="Times New Roman" w:eastAsia="Calibri" w:hAnsi="Times New Roman" w:cs="Times New Roman"/>
          <w:sz w:val="28"/>
          <w:lang w:eastAsia="ar-SA"/>
        </w:rPr>
        <w:t>И.о. зам. главы по</w:t>
      </w:r>
    </w:p>
    <w:p w:rsidR="00297DBC" w:rsidRDefault="00297DBC" w:rsidP="00297DBC">
      <w:pPr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  <w:r>
        <w:rPr>
          <w:rFonts w:ascii="Times New Roman" w:eastAsia="Calibri" w:hAnsi="Times New Roman" w:cs="Times New Roman"/>
          <w:sz w:val="28"/>
          <w:lang w:eastAsia="ar-SA"/>
        </w:rPr>
        <w:t>городскому хозяйству</w:t>
      </w:r>
      <w:r>
        <w:rPr>
          <w:rFonts w:ascii="Times New Roman" w:eastAsia="Calibri" w:hAnsi="Times New Roman" w:cs="Times New Roman"/>
          <w:sz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lang w:eastAsia="ar-SA"/>
        </w:rPr>
        <w:tab/>
        <w:t xml:space="preserve">     Э.Р. Заздравных</w:t>
      </w:r>
    </w:p>
    <w:p w:rsidR="00297DBC" w:rsidRDefault="00297DBC" w:rsidP="000C0664">
      <w:pPr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</w:p>
    <w:p w:rsidR="004F4A8C" w:rsidRPr="004F4A8C" w:rsidRDefault="004F4A8C" w:rsidP="000C0664">
      <w:pPr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  <w:r w:rsidRPr="004F4A8C">
        <w:rPr>
          <w:rFonts w:ascii="Times New Roman" w:eastAsia="Calibri" w:hAnsi="Times New Roman" w:cs="Times New Roman"/>
          <w:sz w:val="28"/>
          <w:lang w:eastAsia="ar-SA"/>
        </w:rPr>
        <w:t>Начальник финансово-</w:t>
      </w:r>
    </w:p>
    <w:p w:rsidR="004F4A8C" w:rsidRPr="004F4A8C" w:rsidRDefault="004F4A8C" w:rsidP="000C0664">
      <w:pPr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  <w:r w:rsidRPr="004F4A8C">
        <w:rPr>
          <w:rFonts w:ascii="Times New Roman" w:eastAsia="Calibri" w:hAnsi="Times New Roman" w:cs="Times New Roman"/>
          <w:sz w:val="28"/>
          <w:lang w:eastAsia="ar-SA"/>
        </w:rPr>
        <w:t xml:space="preserve">экономического </w:t>
      </w:r>
    </w:p>
    <w:p w:rsidR="004F4A8C" w:rsidRPr="004F4A8C" w:rsidRDefault="004F4A8C" w:rsidP="000C0664">
      <w:pPr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  <w:r w:rsidRPr="004F4A8C">
        <w:rPr>
          <w:rFonts w:ascii="Times New Roman" w:eastAsia="Calibri" w:hAnsi="Times New Roman" w:cs="Times New Roman"/>
          <w:sz w:val="28"/>
          <w:lang w:eastAsia="ar-SA"/>
        </w:rPr>
        <w:t>отдела АМС МГП</w:t>
      </w:r>
      <w:r w:rsidRPr="004F4A8C">
        <w:rPr>
          <w:rFonts w:ascii="Times New Roman" w:eastAsia="Calibri" w:hAnsi="Times New Roman" w:cs="Times New Roman"/>
          <w:sz w:val="28"/>
          <w:lang w:eastAsia="ar-SA"/>
        </w:rPr>
        <w:tab/>
      </w:r>
      <w:r w:rsidRPr="004F4A8C">
        <w:rPr>
          <w:rFonts w:ascii="Times New Roman" w:eastAsia="Calibri" w:hAnsi="Times New Roman" w:cs="Times New Roman"/>
          <w:sz w:val="28"/>
          <w:lang w:eastAsia="ar-SA"/>
        </w:rPr>
        <w:tab/>
      </w:r>
      <w:r w:rsidRPr="004F4A8C">
        <w:rPr>
          <w:rFonts w:ascii="Times New Roman" w:eastAsia="Calibri" w:hAnsi="Times New Roman" w:cs="Times New Roman"/>
          <w:sz w:val="28"/>
          <w:lang w:eastAsia="ar-SA"/>
        </w:rPr>
        <w:tab/>
      </w:r>
      <w:r w:rsidRPr="004F4A8C">
        <w:rPr>
          <w:rFonts w:ascii="Times New Roman" w:eastAsia="Calibri" w:hAnsi="Times New Roman" w:cs="Times New Roman"/>
          <w:sz w:val="28"/>
          <w:lang w:eastAsia="ar-SA"/>
        </w:rPr>
        <w:tab/>
      </w:r>
      <w:r w:rsidRPr="004F4A8C">
        <w:rPr>
          <w:rFonts w:ascii="Times New Roman" w:eastAsia="Calibri" w:hAnsi="Times New Roman" w:cs="Times New Roman"/>
          <w:sz w:val="28"/>
          <w:lang w:eastAsia="ar-SA"/>
        </w:rPr>
        <w:tab/>
      </w:r>
      <w:r w:rsidR="00344F9D">
        <w:rPr>
          <w:rFonts w:ascii="Times New Roman" w:eastAsia="Calibri" w:hAnsi="Times New Roman" w:cs="Times New Roman"/>
          <w:sz w:val="28"/>
          <w:lang w:eastAsia="ar-SA"/>
        </w:rPr>
        <w:t xml:space="preserve">      </w:t>
      </w:r>
      <w:r w:rsidRPr="004F4A8C">
        <w:rPr>
          <w:rFonts w:ascii="Times New Roman" w:eastAsia="Calibri" w:hAnsi="Times New Roman" w:cs="Times New Roman"/>
          <w:sz w:val="28"/>
          <w:lang w:eastAsia="ar-SA"/>
        </w:rPr>
        <w:t>Е.В. Хажоян</w:t>
      </w:r>
    </w:p>
    <w:p w:rsidR="004F4A8C" w:rsidRPr="004F4A8C" w:rsidRDefault="004F4A8C" w:rsidP="004F4A8C">
      <w:pPr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</w:p>
    <w:p w:rsidR="004F4A8C" w:rsidRPr="004F4A8C" w:rsidRDefault="000C0664" w:rsidP="000C0664">
      <w:pPr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  <w:r>
        <w:rPr>
          <w:rFonts w:ascii="Times New Roman" w:eastAsia="Calibri" w:hAnsi="Times New Roman" w:cs="Times New Roman"/>
          <w:sz w:val="28"/>
          <w:lang w:eastAsia="ar-SA"/>
        </w:rPr>
        <w:t>И.</w:t>
      </w:r>
      <w:r w:rsidR="0097768D">
        <w:rPr>
          <w:rFonts w:ascii="Times New Roman" w:eastAsia="Calibri" w:hAnsi="Times New Roman" w:cs="Times New Roman"/>
          <w:sz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lang w:eastAsia="ar-SA"/>
        </w:rPr>
        <w:t>о. д</w:t>
      </w:r>
      <w:r w:rsidR="005447E7">
        <w:rPr>
          <w:rFonts w:ascii="Times New Roman" w:eastAsia="Calibri" w:hAnsi="Times New Roman" w:cs="Times New Roman"/>
          <w:sz w:val="28"/>
          <w:lang w:eastAsia="ar-SA"/>
        </w:rPr>
        <w:t>иректор</w:t>
      </w:r>
      <w:r w:rsidR="00344F9D">
        <w:rPr>
          <w:rFonts w:ascii="Times New Roman" w:eastAsia="Calibri" w:hAnsi="Times New Roman" w:cs="Times New Roman"/>
          <w:sz w:val="28"/>
          <w:lang w:eastAsia="ar-SA"/>
        </w:rPr>
        <w:t>а МКУ МО МГП «УГХ»</w:t>
      </w:r>
      <w:r w:rsidR="00344F9D">
        <w:rPr>
          <w:rFonts w:ascii="Times New Roman" w:eastAsia="Calibri" w:hAnsi="Times New Roman" w:cs="Times New Roman"/>
          <w:sz w:val="28"/>
          <w:lang w:eastAsia="ar-SA"/>
        </w:rPr>
        <w:tab/>
      </w:r>
      <w:r w:rsidR="00344F9D">
        <w:rPr>
          <w:rFonts w:ascii="Times New Roman" w:eastAsia="Calibri" w:hAnsi="Times New Roman" w:cs="Times New Roman"/>
          <w:sz w:val="28"/>
          <w:lang w:eastAsia="ar-SA"/>
        </w:rPr>
        <w:tab/>
        <w:t xml:space="preserve">      </w:t>
      </w:r>
      <w:r>
        <w:rPr>
          <w:rFonts w:ascii="Times New Roman" w:eastAsia="Calibri" w:hAnsi="Times New Roman" w:cs="Times New Roman"/>
          <w:sz w:val="28"/>
          <w:lang w:eastAsia="ar-SA"/>
        </w:rPr>
        <w:t>К.Ю. Шарг</w:t>
      </w:r>
      <w:r w:rsidR="000727AE">
        <w:rPr>
          <w:rFonts w:ascii="Times New Roman" w:eastAsia="Calibri" w:hAnsi="Times New Roman" w:cs="Times New Roman"/>
          <w:sz w:val="28"/>
          <w:lang w:eastAsia="ar-SA"/>
        </w:rPr>
        <w:t>о</w:t>
      </w:r>
      <w:r>
        <w:rPr>
          <w:rFonts w:ascii="Times New Roman" w:eastAsia="Calibri" w:hAnsi="Times New Roman" w:cs="Times New Roman"/>
          <w:sz w:val="28"/>
          <w:lang w:eastAsia="ar-SA"/>
        </w:rPr>
        <w:t>родский</w:t>
      </w:r>
    </w:p>
    <w:p w:rsidR="004F4A8C" w:rsidRPr="004F4A8C" w:rsidRDefault="004F4A8C" w:rsidP="004F4A8C">
      <w:pPr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</w:p>
    <w:p w:rsidR="004F4A8C" w:rsidRPr="004F4A8C" w:rsidRDefault="004F4A8C" w:rsidP="004F4A8C">
      <w:pPr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</w:p>
    <w:p w:rsidR="004F4A8C" w:rsidRPr="004F4A8C" w:rsidRDefault="004F4A8C" w:rsidP="000C0664">
      <w:pPr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  <w:r w:rsidRPr="004F4A8C">
        <w:rPr>
          <w:rFonts w:ascii="Times New Roman" w:eastAsia="Calibri" w:hAnsi="Times New Roman" w:cs="Times New Roman"/>
          <w:sz w:val="28"/>
          <w:lang w:eastAsia="ar-SA"/>
        </w:rPr>
        <w:t xml:space="preserve">Главный специалист </w:t>
      </w:r>
    </w:p>
    <w:p w:rsidR="004F4A8C" w:rsidRPr="004F4A8C" w:rsidRDefault="005447E7" w:rsidP="000C0664">
      <w:pPr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  <w:r>
        <w:rPr>
          <w:rFonts w:ascii="Times New Roman" w:eastAsia="Calibri" w:hAnsi="Times New Roman" w:cs="Times New Roman"/>
          <w:sz w:val="28"/>
          <w:lang w:eastAsia="ar-SA"/>
        </w:rPr>
        <w:t>АМС МГП</w:t>
      </w:r>
      <w:r>
        <w:rPr>
          <w:rFonts w:ascii="Times New Roman" w:eastAsia="Calibri" w:hAnsi="Times New Roman" w:cs="Times New Roman"/>
          <w:sz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lang w:eastAsia="ar-SA"/>
        </w:rPr>
        <w:tab/>
      </w:r>
      <w:r w:rsidR="00344F9D">
        <w:rPr>
          <w:rFonts w:ascii="Times New Roman" w:eastAsia="Calibri" w:hAnsi="Times New Roman" w:cs="Times New Roman"/>
          <w:sz w:val="28"/>
          <w:lang w:eastAsia="ar-SA"/>
        </w:rPr>
        <w:t xml:space="preserve">      </w:t>
      </w:r>
      <w:r>
        <w:rPr>
          <w:rFonts w:ascii="Times New Roman" w:eastAsia="Calibri" w:hAnsi="Times New Roman" w:cs="Times New Roman"/>
          <w:sz w:val="28"/>
          <w:lang w:eastAsia="ar-SA"/>
        </w:rPr>
        <w:t>Ф.</w:t>
      </w:r>
      <w:r w:rsidR="004F4A8C" w:rsidRPr="004F4A8C">
        <w:rPr>
          <w:rFonts w:ascii="Times New Roman" w:eastAsia="Calibri" w:hAnsi="Times New Roman" w:cs="Times New Roman"/>
          <w:sz w:val="28"/>
          <w:lang w:eastAsia="ar-SA"/>
        </w:rPr>
        <w:t>В. Арабаджи</w:t>
      </w:r>
    </w:p>
    <w:p w:rsidR="004F4A8C" w:rsidRPr="004F4A8C" w:rsidRDefault="004F4A8C" w:rsidP="004F4A8C">
      <w:pPr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</w:p>
    <w:p w:rsidR="004F4A8C" w:rsidRPr="004F4A8C" w:rsidRDefault="004F4A8C" w:rsidP="004F4A8C">
      <w:pPr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</w:p>
    <w:p w:rsidR="004F4A8C" w:rsidRPr="004F4A8C" w:rsidRDefault="004F4A8C" w:rsidP="004F4A8C">
      <w:pPr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</w:p>
    <w:p w:rsidR="004F4A8C" w:rsidRPr="004F4A8C" w:rsidRDefault="004F4A8C" w:rsidP="004F4A8C">
      <w:pPr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</w:p>
    <w:p w:rsidR="005447E7" w:rsidRDefault="005447E7" w:rsidP="00133576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5447E7" w:rsidRDefault="005447E7" w:rsidP="005447E7">
      <w:pPr>
        <w:spacing w:after="0" w:line="240" w:lineRule="auto"/>
        <w:ind w:firstLine="708"/>
        <w:rPr>
          <w:rFonts w:ascii="Times New Roman" w:eastAsia="Calibri" w:hAnsi="Times New Roman" w:cs="Times New Roman"/>
          <w:lang w:eastAsia="ar-SA"/>
        </w:rPr>
      </w:pPr>
    </w:p>
    <w:p w:rsidR="005447E7" w:rsidRDefault="005447E7" w:rsidP="005447E7">
      <w:pPr>
        <w:spacing w:after="0" w:line="240" w:lineRule="auto"/>
        <w:ind w:firstLine="708"/>
        <w:rPr>
          <w:rFonts w:ascii="Times New Roman" w:eastAsia="Calibri" w:hAnsi="Times New Roman" w:cs="Times New Roman"/>
          <w:lang w:eastAsia="ar-SA"/>
        </w:rPr>
      </w:pPr>
    </w:p>
    <w:p w:rsidR="005447E7" w:rsidRDefault="005447E7" w:rsidP="005447E7">
      <w:pPr>
        <w:spacing w:after="0" w:line="240" w:lineRule="auto"/>
        <w:ind w:firstLine="708"/>
        <w:rPr>
          <w:rFonts w:ascii="Times New Roman" w:eastAsia="Calibri" w:hAnsi="Times New Roman" w:cs="Times New Roman"/>
          <w:lang w:eastAsia="ar-SA"/>
        </w:rPr>
      </w:pPr>
    </w:p>
    <w:p w:rsidR="005447E7" w:rsidRDefault="005447E7" w:rsidP="005447E7">
      <w:pPr>
        <w:spacing w:after="0" w:line="240" w:lineRule="auto"/>
        <w:ind w:firstLine="708"/>
        <w:rPr>
          <w:rFonts w:ascii="Times New Roman" w:eastAsia="Calibri" w:hAnsi="Times New Roman" w:cs="Times New Roman"/>
          <w:lang w:eastAsia="ar-SA"/>
        </w:rPr>
      </w:pPr>
    </w:p>
    <w:p w:rsidR="004F4A8C" w:rsidRPr="004F4A8C" w:rsidRDefault="000C0664" w:rsidP="005447E7">
      <w:pPr>
        <w:spacing w:after="0" w:line="240" w:lineRule="auto"/>
        <w:ind w:firstLine="708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Исп.: К.</w:t>
      </w:r>
      <w:r w:rsidR="005447E7">
        <w:rPr>
          <w:rFonts w:ascii="Times New Roman" w:eastAsia="Calibri" w:hAnsi="Times New Roman" w:cs="Times New Roman"/>
          <w:lang w:eastAsia="ar-SA"/>
        </w:rPr>
        <w:t>Ю. Шаргородский</w:t>
      </w:r>
      <w:r w:rsidR="008D06F0">
        <w:rPr>
          <w:rFonts w:ascii="Times New Roman" w:eastAsia="Calibri" w:hAnsi="Times New Roman" w:cs="Times New Roman"/>
          <w:lang w:eastAsia="ar-SA"/>
        </w:rPr>
        <w:t>,</w:t>
      </w:r>
      <w:r w:rsidR="005447E7">
        <w:rPr>
          <w:rFonts w:ascii="Times New Roman" w:eastAsia="Calibri" w:hAnsi="Times New Roman" w:cs="Times New Roman"/>
          <w:lang w:eastAsia="ar-SA"/>
        </w:rPr>
        <w:t xml:space="preserve"> </w:t>
      </w:r>
      <w:r w:rsidR="004F4A8C" w:rsidRPr="004F4A8C">
        <w:rPr>
          <w:rFonts w:ascii="Times New Roman" w:eastAsia="Calibri" w:hAnsi="Times New Roman" w:cs="Times New Roman"/>
          <w:lang w:eastAsia="ar-SA"/>
        </w:rPr>
        <w:t>тел. 3-11-65</w:t>
      </w:r>
    </w:p>
    <w:p w:rsidR="00980222" w:rsidRDefault="00980222"/>
    <w:sectPr w:rsidR="00980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26E" w:rsidRDefault="00DB526E" w:rsidP="004F4A8C">
      <w:pPr>
        <w:spacing w:after="0" w:line="240" w:lineRule="auto"/>
      </w:pPr>
      <w:r>
        <w:separator/>
      </w:r>
    </w:p>
  </w:endnote>
  <w:endnote w:type="continuationSeparator" w:id="0">
    <w:p w:rsidR="00DB526E" w:rsidRDefault="00DB526E" w:rsidP="004F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26E" w:rsidRDefault="00DB526E" w:rsidP="004F4A8C">
      <w:pPr>
        <w:spacing w:after="0" w:line="240" w:lineRule="auto"/>
      </w:pPr>
      <w:r>
        <w:separator/>
      </w:r>
    </w:p>
  </w:footnote>
  <w:footnote w:type="continuationSeparator" w:id="0">
    <w:p w:rsidR="00DB526E" w:rsidRDefault="00DB526E" w:rsidP="004F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60D5"/>
    <w:multiLevelType w:val="hybridMultilevel"/>
    <w:tmpl w:val="73646682"/>
    <w:lvl w:ilvl="0" w:tplc="58066588">
      <w:start w:val="1"/>
      <w:numFmt w:val="decimal"/>
      <w:lvlText w:val="%1."/>
      <w:lvlJc w:val="left"/>
      <w:pPr>
        <w:ind w:left="135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0C221A75"/>
    <w:multiLevelType w:val="hybridMultilevel"/>
    <w:tmpl w:val="C0065CE8"/>
    <w:lvl w:ilvl="0" w:tplc="D388AD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6E07E5"/>
    <w:multiLevelType w:val="hybridMultilevel"/>
    <w:tmpl w:val="76726570"/>
    <w:lvl w:ilvl="0" w:tplc="7F86D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A075F7"/>
    <w:multiLevelType w:val="hybridMultilevel"/>
    <w:tmpl w:val="AE404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0E0641"/>
    <w:multiLevelType w:val="hybridMultilevel"/>
    <w:tmpl w:val="24EC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47238"/>
    <w:multiLevelType w:val="hybridMultilevel"/>
    <w:tmpl w:val="0A7A6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CC0280"/>
    <w:multiLevelType w:val="hybridMultilevel"/>
    <w:tmpl w:val="040811E6"/>
    <w:lvl w:ilvl="0" w:tplc="4DC88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064B45"/>
    <w:multiLevelType w:val="hybridMultilevel"/>
    <w:tmpl w:val="D936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E6192"/>
    <w:multiLevelType w:val="hybridMultilevel"/>
    <w:tmpl w:val="EB50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25338"/>
    <w:multiLevelType w:val="hybridMultilevel"/>
    <w:tmpl w:val="8E3AD516"/>
    <w:lvl w:ilvl="0" w:tplc="720E03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B51A10"/>
    <w:multiLevelType w:val="multilevel"/>
    <w:tmpl w:val="2AEE455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90" w:hanging="7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0" w:hanging="7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10" w:hanging="7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70" w:hanging="7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30" w:hanging="71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90" w:hanging="715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50" w:hanging="715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110" w:hanging="7155"/>
      </w:pPr>
      <w:rPr>
        <w:rFonts w:hint="default"/>
      </w:rPr>
    </w:lvl>
  </w:abstractNum>
  <w:abstractNum w:abstractNumId="11" w15:restartNumberingAfterBreak="0">
    <w:nsid w:val="2DA6702C"/>
    <w:multiLevelType w:val="hybridMultilevel"/>
    <w:tmpl w:val="3CAC11B8"/>
    <w:lvl w:ilvl="0" w:tplc="35F09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9148B"/>
    <w:multiLevelType w:val="hybridMultilevel"/>
    <w:tmpl w:val="A1BC4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55C6B"/>
    <w:multiLevelType w:val="multilevel"/>
    <w:tmpl w:val="E618EA60"/>
    <w:lvl w:ilvl="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4" w15:restartNumberingAfterBreak="0">
    <w:nsid w:val="3FDD4A16"/>
    <w:multiLevelType w:val="hybridMultilevel"/>
    <w:tmpl w:val="0D5A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E631B5"/>
    <w:multiLevelType w:val="hybridMultilevel"/>
    <w:tmpl w:val="116CC1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B22CE"/>
    <w:multiLevelType w:val="hybridMultilevel"/>
    <w:tmpl w:val="DF5EA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EB"/>
    <w:multiLevelType w:val="hybridMultilevel"/>
    <w:tmpl w:val="98DE1C84"/>
    <w:lvl w:ilvl="0" w:tplc="13F02E4C">
      <w:start w:val="1"/>
      <w:numFmt w:val="decimal"/>
      <w:lvlText w:val="%1."/>
      <w:lvlJc w:val="left"/>
      <w:pPr>
        <w:ind w:left="1058" w:hanging="360"/>
      </w:pPr>
      <w:rPr>
        <w:rFonts w:ascii="Open Sans" w:hAnsi="Open Sans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56537067"/>
    <w:multiLevelType w:val="hybridMultilevel"/>
    <w:tmpl w:val="9DC62300"/>
    <w:lvl w:ilvl="0" w:tplc="A07AE21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E6E59FB"/>
    <w:multiLevelType w:val="hybridMultilevel"/>
    <w:tmpl w:val="1FF4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E2DF0"/>
    <w:multiLevelType w:val="hybridMultilevel"/>
    <w:tmpl w:val="40E288C6"/>
    <w:lvl w:ilvl="0" w:tplc="8CDA05F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 w15:restartNumberingAfterBreak="0">
    <w:nsid w:val="64F41FD1"/>
    <w:multiLevelType w:val="singleLevel"/>
    <w:tmpl w:val="37C861C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65046A8"/>
    <w:multiLevelType w:val="hybridMultilevel"/>
    <w:tmpl w:val="483A4684"/>
    <w:lvl w:ilvl="0" w:tplc="3D067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C5200B"/>
    <w:multiLevelType w:val="hybridMultilevel"/>
    <w:tmpl w:val="1B8EA040"/>
    <w:lvl w:ilvl="0" w:tplc="8EE08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DC15019"/>
    <w:multiLevelType w:val="hybridMultilevel"/>
    <w:tmpl w:val="3E62C19E"/>
    <w:lvl w:ilvl="0" w:tplc="76D073E4">
      <w:start w:val="1"/>
      <w:numFmt w:val="decimal"/>
      <w:lvlText w:val="%1."/>
      <w:lvlJc w:val="left"/>
      <w:pPr>
        <w:ind w:left="1295" w:hanging="5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E8248F8"/>
    <w:multiLevelType w:val="hybridMultilevel"/>
    <w:tmpl w:val="22EE4AE8"/>
    <w:lvl w:ilvl="0" w:tplc="8EBE9C5C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6" w15:restartNumberingAfterBreak="0">
    <w:nsid w:val="7718291E"/>
    <w:multiLevelType w:val="hybridMultilevel"/>
    <w:tmpl w:val="410A6DB8"/>
    <w:lvl w:ilvl="0" w:tplc="C7606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EA26802"/>
    <w:multiLevelType w:val="hybridMultilevel"/>
    <w:tmpl w:val="05CEE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21977"/>
    <w:multiLevelType w:val="hybridMultilevel"/>
    <w:tmpl w:val="EBCEBDE6"/>
    <w:lvl w:ilvl="0" w:tplc="6AA4A992">
      <w:start w:val="1"/>
      <w:numFmt w:val="decimal"/>
      <w:lvlText w:val="%1."/>
      <w:lvlJc w:val="left"/>
      <w:pPr>
        <w:ind w:left="1068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0"/>
  </w:num>
  <w:num w:numId="5">
    <w:abstractNumId w:val="12"/>
  </w:num>
  <w:num w:numId="6">
    <w:abstractNumId w:val="17"/>
  </w:num>
  <w:num w:numId="7">
    <w:abstractNumId w:val="2"/>
  </w:num>
  <w:num w:numId="8">
    <w:abstractNumId w:val="7"/>
  </w:num>
  <w:num w:numId="9">
    <w:abstractNumId w:val="28"/>
  </w:num>
  <w:num w:numId="10">
    <w:abstractNumId w:val="6"/>
  </w:num>
  <w:num w:numId="11">
    <w:abstractNumId w:val="11"/>
  </w:num>
  <w:num w:numId="12">
    <w:abstractNumId w:val="26"/>
  </w:num>
  <w:num w:numId="13">
    <w:abstractNumId w:val="0"/>
  </w:num>
  <w:num w:numId="14">
    <w:abstractNumId w:val="13"/>
  </w:num>
  <w:num w:numId="15">
    <w:abstractNumId w:val="20"/>
  </w:num>
  <w:num w:numId="16">
    <w:abstractNumId w:val="24"/>
  </w:num>
  <w:num w:numId="17">
    <w:abstractNumId w:val="21"/>
  </w:num>
  <w:num w:numId="18">
    <w:abstractNumId w:val="16"/>
  </w:num>
  <w:num w:numId="19">
    <w:abstractNumId w:val="8"/>
  </w:num>
  <w:num w:numId="20">
    <w:abstractNumId w:val="15"/>
  </w:num>
  <w:num w:numId="21">
    <w:abstractNumId w:val="5"/>
  </w:num>
  <w:num w:numId="22">
    <w:abstractNumId w:val="23"/>
  </w:num>
  <w:num w:numId="23">
    <w:abstractNumId w:val="1"/>
  </w:num>
  <w:num w:numId="24">
    <w:abstractNumId w:val="19"/>
  </w:num>
  <w:num w:numId="25">
    <w:abstractNumId w:val="18"/>
  </w:num>
  <w:num w:numId="26">
    <w:abstractNumId w:val="25"/>
  </w:num>
  <w:num w:numId="27">
    <w:abstractNumId w:val="22"/>
  </w:num>
  <w:num w:numId="28">
    <w:abstractNumId w:val="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46"/>
    <w:rsid w:val="00002C3D"/>
    <w:rsid w:val="00012453"/>
    <w:rsid w:val="000319F1"/>
    <w:rsid w:val="00040670"/>
    <w:rsid w:val="00040FCF"/>
    <w:rsid w:val="00052C2C"/>
    <w:rsid w:val="00057F9A"/>
    <w:rsid w:val="00060DAA"/>
    <w:rsid w:val="000727AE"/>
    <w:rsid w:val="00075C53"/>
    <w:rsid w:val="000806FB"/>
    <w:rsid w:val="000C0664"/>
    <w:rsid w:val="000D4967"/>
    <w:rsid w:val="000D610D"/>
    <w:rsid w:val="000F187B"/>
    <w:rsid w:val="00112B41"/>
    <w:rsid w:val="00116338"/>
    <w:rsid w:val="00125BA1"/>
    <w:rsid w:val="001264DE"/>
    <w:rsid w:val="00133576"/>
    <w:rsid w:val="00147336"/>
    <w:rsid w:val="0015056E"/>
    <w:rsid w:val="00151063"/>
    <w:rsid w:val="001542BC"/>
    <w:rsid w:val="00164687"/>
    <w:rsid w:val="001703D7"/>
    <w:rsid w:val="00194FF4"/>
    <w:rsid w:val="001C6FA2"/>
    <w:rsid w:val="001D2237"/>
    <w:rsid w:val="001E18F5"/>
    <w:rsid w:val="001F531E"/>
    <w:rsid w:val="0023701C"/>
    <w:rsid w:val="00257DFD"/>
    <w:rsid w:val="00297DBC"/>
    <w:rsid w:val="002B3D00"/>
    <w:rsid w:val="002D5EC6"/>
    <w:rsid w:val="00301E44"/>
    <w:rsid w:val="00312F6D"/>
    <w:rsid w:val="00344F9D"/>
    <w:rsid w:val="00360C5B"/>
    <w:rsid w:val="00373E00"/>
    <w:rsid w:val="003A00AB"/>
    <w:rsid w:val="003A585C"/>
    <w:rsid w:val="003E5F04"/>
    <w:rsid w:val="00423F13"/>
    <w:rsid w:val="00444DA7"/>
    <w:rsid w:val="004A42C8"/>
    <w:rsid w:val="004B05D8"/>
    <w:rsid w:val="004B46B6"/>
    <w:rsid w:val="004B70F6"/>
    <w:rsid w:val="004F4A8C"/>
    <w:rsid w:val="0053682C"/>
    <w:rsid w:val="005447E7"/>
    <w:rsid w:val="00546210"/>
    <w:rsid w:val="00567183"/>
    <w:rsid w:val="00575A87"/>
    <w:rsid w:val="005B2417"/>
    <w:rsid w:val="005B324E"/>
    <w:rsid w:val="005B6786"/>
    <w:rsid w:val="005D011F"/>
    <w:rsid w:val="005E0A19"/>
    <w:rsid w:val="005E2C8C"/>
    <w:rsid w:val="005F424A"/>
    <w:rsid w:val="006339A6"/>
    <w:rsid w:val="00674797"/>
    <w:rsid w:val="00692C90"/>
    <w:rsid w:val="00693ACE"/>
    <w:rsid w:val="00695D58"/>
    <w:rsid w:val="006B7168"/>
    <w:rsid w:val="006D26DA"/>
    <w:rsid w:val="006D7EDF"/>
    <w:rsid w:val="006F5B53"/>
    <w:rsid w:val="00707863"/>
    <w:rsid w:val="00715B10"/>
    <w:rsid w:val="00731CA3"/>
    <w:rsid w:val="00762F33"/>
    <w:rsid w:val="00772E12"/>
    <w:rsid w:val="00792086"/>
    <w:rsid w:val="007A1336"/>
    <w:rsid w:val="007C3E1E"/>
    <w:rsid w:val="007F60BB"/>
    <w:rsid w:val="00804CD3"/>
    <w:rsid w:val="00810F52"/>
    <w:rsid w:val="0081621C"/>
    <w:rsid w:val="00823ED9"/>
    <w:rsid w:val="00853F2B"/>
    <w:rsid w:val="00866825"/>
    <w:rsid w:val="00870D7C"/>
    <w:rsid w:val="008904CB"/>
    <w:rsid w:val="008A24DE"/>
    <w:rsid w:val="008A33F6"/>
    <w:rsid w:val="008B11EA"/>
    <w:rsid w:val="008B5F77"/>
    <w:rsid w:val="008C3087"/>
    <w:rsid w:val="008D06F0"/>
    <w:rsid w:val="008E6D76"/>
    <w:rsid w:val="0091420A"/>
    <w:rsid w:val="00916196"/>
    <w:rsid w:val="00946EE3"/>
    <w:rsid w:val="00954F7F"/>
    <w:rsid w:val="0097768D"/>
    <w:rsid w:val="00980222"/>
    <w:rsid w:val="009D5840"/>
    <w:rsid w:val="00A313FF"/>
    <w:rsid w:val="00A37ED9"/>
    <w:rsid w:val="00A52489"/>
    <w:rsid w:val="00A64064"/>
    <w:rsid w:val="00A76440"/>
    <w:rsid w:val="00A810AC"/>
    <w:rsid w:val="00A95994"/>
    <w:rsid w:val="00A96F60"/>
    <w:rsid w:val="00AB0693"/>
    <w:rsid w:val="00AD2372"/>
    <w:rsid w:val="00AF6570"/>
    <w:rsid w:val="00B12071"/>
    <w:rsid w:val="00B14953"/>
    <w:rsid w:val="00B15FE8"/>
    <w:rsid w:val="00B53D8F"/>
    <w:rsid w:val="00B74ED1"/>
    <w:rsid w:val="00B80D27"/>
    <w:rsid w:val="00B824B4"/>
    <w:rsid w:val="00BD5318"/>
    <w:rsid w:val="00BD5784"/>
    <w:rsid w:val="00BE41CC"/>
    <w:rsid w:val="00BF2001"/>
    <w:rsid w:val="00BF36E4"/>
    <w:rsid w:val="00C05EAE"/>
    <w:rsid w:val="00C13C28"/>
    <w:rsid w:val="00C2507F"/>
    <w:rsid w:val="00C31074"/>
    <w:rsid w:val="00C57203"/>
    <w:rsid w:val="00C772E8"/>
    <w:rsid w:val="00CA6073"/>
    <w:rsid w:val="00CA6CDB"/>
    <w:rsid w:val="00CA758D"/>
    <w:rsid w:val="00CB6E40"/>
    <w:rsid w:val="00CC49BF"/>
    <w:rsid w:val="00CD3C14"/>
    <w:rsid w:val="00D218A9"/>
    <w:rsid w:val="00D54A51"/>
    <w:rsid w:val="00DA6985"/>
    <w:rsid w:val="00DB526E"/>
    <w:rsid w:val="00DE5ACA"/>
    <w:rsid w:val="00E53907"/>
    <w:rsid w:val="00E94EAD"/>
    <w:rsid w:val="00EB45B6"/>
    <w:rsid w:val="00EB4D94"/>
    <w:rsid w:val="00EC0A84"/>
    <w:rsid w:val="00EC5F82"/>
    <w:rsid w:val="00ED1D54"/>
    <w:rsid w:val="00EE6946"/>
    <w:rsid w:val="00F064E7"/>
    <w:rsid w:val="00F42D20"/>
    <w:rsid w:val="00F432A3"/>
    <w:rsid w:val="00F43F60"/>
    <w:rsid w:val="00F47DE1"/>
    <w:rsid w:val="00F57C4A"/>
    <w:rsid w:val="00F864D0"/>
    <w:rsid w:val="00FD7E02"/>
    <w:rsid w:val="00FE670E"/>
    <w:rsid w:val="00FE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37B7"/>
  <w15:chartTrackingRefBased/>
  <w15:docId w15:val="{232B94AC-5A3D-493D-9B7F-78F5A9C4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4A8C"/>
    <w:pPr>
      <w:keepNext/>
      <w:tabs>
        <w:tab w:val="left" w:pos="180"/>
      </w:tabs>
      <w:spacing w:after="0" w:line="240" w:lineRule="auto"/>
      <w:ind w:right="76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F4A8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F4A8C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A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4A8C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F4A8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4F4A8C"/>
  </w:style>
  <w:style w:type="table" w:styleId="a3">
    <w:name w:val="Table Grid"/>
    <w:basedOn w:val="a1"/>
    <w:uiPriority w:val="59"/>
    <w:rsid w:val="004F4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4F4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F4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F4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4F4A8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F4A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4F4A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4F4A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F4A8C"/>
  </w:style>
  <w:style w:type="paragraph" w:styleId="a9">
    <w:name w:val="header"/>
    <w:basedOn w:val="a"/>
    <w:link w:val="aa"/>
    <w:rsid w:val="004F4A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4F4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4A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4F4A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F4A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12"/>
    <w:qFormat/>
    <w:rsid w:val="004F4A8C"/>
    <w:pPr>
      <w:spacing w:before="40" w:after="40" w:line="240" w:lineRule="auto"/>
      <w:ind w:right="-54"/>
      <w:jc w:val="center"/>
    </w:pPr>
    <w:rPr>
      <w:rFonts w:ascii="AGOpus" w:eastAsia="Times New Roman" w:hAnsi="AGOpus" w:cs="Times New Roman"/>
      <w:b/>
      <w:sz w:val="32"/>
      <w:szCs w:val="28"/>
      <w:lang w:eastAsia="ru-RU"/>
    </w:rPr>
  </w:style>
  <w:style w:type="character" w:customStyle="1" w:styleId="ae">
    <w:name w:val="Заголовок Знак"/>
    <w:basedOn w:val="a0"/>
    <w:uiPriority w:val="10"/>
    <w:rsid w:val="004F4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">
    <w:name w:val="Знак Знак Знак"/>
    <w:basedOn w:val="a"/>
    <w:rsid w:val="004F4A8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No Spacing"/>
    <w:uiPriority w:val="1"/>
    <w:qFormat/>
    <w:rsid w:val="004F4A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Body Text Indent"/>
    <w:basedOn w:val="a"/>
    <w:link w:val="af2"/>
    <w:rsid w:val="004F4A8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4F4A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link w:val="af4"/>
    <w:uiPriority w:val="99"/>
    <w:rsid w:val="004F4A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Знак"/>
    <w:basedOn w:val="a"/>
    <w:rsid w:val="004F4A8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6">
    <w:name w:val="Hyperlink"/>
    <w:uiPriority w:val="99"/>
    <w:rsid w:val="004F4A8C"/>
    <w:rPr>
      <w:color w:val="0000FF"/>
      <w:u w:val="single"/>
    </w:rPr>
  </w:style>
  <w:style w:type="character" w:styleId="af7">
    <w:name w:val="Emphasis"/>
    <w:qFormat/>
    <w:rsid w:val="004F4A8C"/>
    <w:rPr>
      <w:i/>
      <w:iCs/>
    </w:rPr>
  </w:style>
  <w:style w:type="character" w:styleId="af8">
    <w:name w:val="line number"/>
    <w:rsid w:val="004F4A8C"/>
  </w:style>
  <w:style w:type="paragraph" w:styleId="21">
    <w:name w:val="Body Text 2"/>
    <w:basedOn w:val="a"/>
    <w:link w:val="22"/>
    <w:rsid w:val="004F4A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F4A8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F4A8C"/>
  </w:style>
  <w:style w:type="paragraph" w:styleId="31">
    <w:name w:val="Body Text Indent 3"/>
    <w:basedOn w:val="a"/>
    <w:link w:val="32"/>
    <w:rsid w:val="004F4A8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F4A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4F4A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4F4A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Заголовок Знак1"/>
    <w:link w:val="ad"/>
    <w:locked/>
    <w:rsid w:val="004F4A8C"/>
    <w:rPr>
      <w:rFonts w:ascii="AGOpus" w:eastAsia="Times New Roman" w:hAnsi="AGOpus" w:cs="Times New Roman"/>
      <w:b/>
      <w:sz w:val="32"/>
      <w:szCs w:val="28"/>
      <w:lang w:eastAsia="ru-RU"/>
    </w:rPr>
  </w:style>
  <w:style w:type="paragraph" w:styleId="af9">
    <w:name w:val="Subtitle"/>
    <w:basedOn w:val="a"/>
    <w:link w:val="afa"/>
    <w:qFormat/>
    <w:rsid w:val="004F4A8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4F4A8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4F4A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4F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Цветовое выделение"/>
    <w:uiPriority w:val="99"/>
    <w:rsid w:val="004F4A8C"/>
    <w:rPr>
      <w:b/>
      <w:bCs/>
      <w:color w:val="000080"/>
    </w:rPr>
  </w:style>
  <w:style w:type="character" w:customStyle="1" w:styleId="85pt0pt">
    <w:name w:val="Основной текст + 8.5 pt;Интервал 0 pt"/>
    <w:rsid w:val="004F4A8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paragraph" w:styleId="afc">
    <w:name w:val="List Paragraph"/>
    <w:basedOn w:val="a"/>
    <w:qFormat/>
    <w:rsid w:val="004F4A8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d">
    <w:name w:val="Текст таблицы"/>
    <w:basedOn w:val="a"/>
    <w:rsid w:val="004F4A8C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e">
    <w:name w:val="Разделитель таблиц"/>
    <w:basedOn w:val="a"/>
    <w:rsid w:val="004F4A8C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ff">
    <w:name w:val="Заголовок таблицы"/>
    <w:basedOn w:val="a"/>
    <w:rsid w:val="004F4A8C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customStyle="1" w:styleId="aff0">
    <w:name w:val="Заголовок таблицы повторяющийся"/>
    <w:basedOn w:val="a"/>
    <w:rsid w:val="004F4A8C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customStyle="1" w:styleId="aff1">
    <w:name w:val="Знак Знак Знак Знак Знак Знак Знак Знак Знак Знак"/>
    <w:basedOn w:val="a"/>
    <w:rsid w:val="004F4A8C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f2">
    <w:name w:val="annotation reference"/>
    <w:rsid w:val="004F4A8C"/>
    <w:rPr>
      <w:sz w:val="16"/>
      <w:szCs w:val="16"/>
    </w:rPr>
  </w:style>
  <w:style w:type="paragraph" w:styleId="aff3">
    <w:name w:val="annotation text"/>
    <w:basedOn w:val="a"/>
    <w:link w:val="aff4"/>
    <w:rsid w:val="004F4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rsid w:val="004F4A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4F4A8C"/>
    <w:rPr>
      <w:b/>
      <w:bCs/>
    </w:rPr>
  </w:style>
  <w:style w:type="character" w:customStyle="1" w:styleId="aff6">
    <w:name w:val="Тема примечания Знак"/>
    <w:basedOn w:val="aff4"/>
    <w:link w:val="aff5"/>
    <w:rsid w:val="004F4A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3"/>
    <w:uiPriority w:val="39"/>
    <w:rsid w:val="004F4A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Таблицы (моноширинный)"/>
    <w:basedOn w:val="a"/>
    <w:next w:val="a"/>
    <w:uiPriority w:val="99"/>
    <w:rsid w:val="004F4A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4">
    <w:name w:val="Обычный (веб) Знак"/>
    <w:link w:val="af3"/>
    <w:uiPriority w:val="99"/>
    <w:locked/>
    <w:rsid w:val="004F4A8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3">
    <w:name w:val="Сетка таблицы2"/>
    <w:basedOn w:val="a1"/>
    <w:next w:val="a3"/>
    <w:uiPriority w:val="39"/>
    <w:rsid w:val="004F4A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3"/>
    <w:uiPriority w:val="39"/>
    <w:rsid w:val="004F4A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4F4A8C"/>
  </w:style>
  <w:style w:type="character" w:customStyle="1" w:styleId="ConsPlusNormal0">
    <w:name w:val="ConsPlusNormal Знак"/>
    <w:link w:val="ConsPlusNormal"/>
    <w:uiPriority w:val="99"/>
    <w:locked/>
    <w:rsid w:val="004F4A8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4A8C"/>
    <w:rPr>
      <w:rFonts w:ascii="Times New Roman" w:hAnsi="Times New Roman" w:cs="Times New Roman" w:hint="default"/>
    </w:rPr>
  </w:style>
  <w:style w:type="character" w:styleId="aff8">
    <w:name w:val="FollowedHyperlink"/>
    <w:uiPriority w:val="99"/>
    <w:unhideWhenUsed/>
    <w:rsid w:val="004F4A8C"/>
    <w:rPr>
      <w:color w:val="954F72"/>
      <w:u w:val="single"/>
    </w:rPr>
  </w:style>
  <w:style w:type="paragraph" w:customStyle="1" w:styleId="msonormal0">
    <w:name w:val="msonormal"/>
    <w:basedOn w:val="a"/>
    <w:rsid w:val="004F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F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4F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4F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4F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F4A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F4A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F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4A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F4A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F4A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F4A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F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F4A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F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F4A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F4A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F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F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F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F4A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F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4F4A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F4A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4F4A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F4A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F4A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F4A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F4A8C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F4A8C"/>
    <w:pP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F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F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4F4A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4F4A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F4A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4F4A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F4A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F4A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4F4A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4F4A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4F4A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4F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4A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F4A8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F4A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F4A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F4A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F4A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F4A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9">
    <w:name w:val="xl139"/>
    <w:basedOn w:val="a"/>
    <w:rsid w:val="004F4A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4F4A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F4A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F4A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F4A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F4A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F4A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4F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4F4A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4F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F4A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4F4A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4F4A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4F4A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4F4A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4F4A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4F4A8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4A8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F4A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4F4A8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4A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4F4A8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4F4A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4F4A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4F4A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F4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F4A8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84;&#1086;&#1079;&#1076;&#1086;&#1082;-&#1086;&#1089;&#1077;&#1090;&#1080;&#1103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34D22-8E9E-426F-A156-DD5A7BEA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11285</Words>
  <Characters>64325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2023-11-10T12:51:00Z</cp:lastPrinted>
  <dcterms:created xsi:type="dcterms:W3CDTF">2024-03-18T08:32:00Z</dcterms:created>
  <dcterms:modified xsi:type="dcterms:W3CDTF">2024-03-25T09:46:00Z</dcterms:modified>
</cp:coreProperties>
</file>